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E42" w:rsidRPr="00840D01" w:rsidRDefault="00330E42" w:rsidP="00330E42">
      <w:pPr>
        <w:jc w:val="center"/>
        <w:rPr>
          <w:noProof/>
        </w:rPr>
      </w:pPr>
      <w:r w:rsidRPr="00840D01">
        <w:rPr>
          <w:noProof/>
          <w:lang w:eastAsia="ru-RU"/>
        </w:rPr>
        <w:drawing>
          <wp:inline distT="0" distB="0" distL="0" distR="0">
            <wp:extent cx="619125" cy="514350"/>
            <wp:effectExtent l="0" t="0" r="9525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E42" w:rsidRPr="00330E42" w:rsidRDefault="00330E42" w:rsidP="00330E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0E42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330E42" w:rsidRPr="00330E42" w:rsidRDefault="00330E42" w:rsidP="00330E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0E42">
        <w:rPr>
          <w:rFonts w:ascii="Times New Roman" w:hAnsi="Times New Roman" w:cs="Times New Roman"/>
          <w:sz w:val="24"/>
          <w:szCs w:val="24"/>
        </w:rPr>
        <w:t>Самарская  область</w:t>
      </w:r>
    </w:p>
    <w:p w:rsidR="001A4F5B" w:rsidRDefault="001A4F5B" w:rsidP="00330E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330E42" w:rsidRPr="00330E42" w:rsidRDefault="00330E42" w:rsidP="00330E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0E42">
        <w:rPr>
          <w:rFonts w:ascii="Times New Roman" w:hAnsi="Times New Roman" w:cs="Times New Roman"/>
          <w:sz w:val="24"/>
          <w:szCs w:val="24"/>
        </w:rPr>
        <w:t xml:space="preserve">СЕЛЬСКОГО  ПОСЕЛЕНИЯ  </w:t>
      </w:r>
      <w:r w:rsidR="005129F6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330E42" w:rsidRPr="005129F6" w:rsidRDefault="00330E42" w:rsidP="005129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0E42">
        <w:rPr>
          <w:rFonts w:ascii="Times New Roman" w:hAnsi="Times New Roman" w:cs="Times New Roman"/>
          <w:sz w:val="24"/>
          <w:szCs w:val="24"/>
        </w:rPr>
        <w:t>МУНИЦИПАЛЬНОГО  РАЙОНА  СТАВРОПОЛЬСКИЙ</w:t>
      </w:r>
    </w:p>
    <w:p w:rsidR="00330E42" w:rsidRPr="00840D01" w:rsidRDefault="00330E42" w:rsidP="00330E42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0E42" w:rsidRDefault="001A4F5B" w:rsidP="00330E42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ПОСТАНОВЛЕНИЕ  </w:t>
      </w:r>
      <w:r w:rsidR="005129F6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>ПРОЕКТ</w:t>
      </w:r>
    </w:p>
    <w:p w:rsidR="005129F6" w:rsidRPr="00C7378F" w:rsidRDefault="005129F6" w:rsidP="00330E42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:rsidR="00330E42" w:rsidRDefault="00330E42" w:rsidP="00330E42">
      <w:pPr>
        <w:pStyle w:val="ConsPlusTitle"/>
        <w:widowControl/>
        <w:spacing w:line="276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7378F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5129F6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A66F88"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 w:rsidR="005129F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5129F6" w:rsidRDefault="005129F6" w:rsidP="00330E42">
      <w:pPr>
        <w:pStyle w:val="ConsPlusTitle"/>
        <w:widowControl/>
        <w:spacing w:line="276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330E42" w:rsidRDefault="00330E42" w:rsidP="005129F6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378F">
        <w:rPr>
          <w:rFonts w:ascii="Times New Roman" w:hAnsi="Times New Roman" w:cs="Times New Roman"/>
          <w:sz w:val="24"/>
          <w:szCs w:val="24"/>
        </w:rPr>
        <w:t xml:space="preserve">Об утверждении программы комплексного развития </w:t>
      </w:r>
      <w:r>
        <w:rPr>
          <w:rFonts w:ascii="Times New Roman" w:hAnsi="Times New Roman" w:cs="Times New Roman"/>
          <w:sz w:val="24"/>
          <w:szCs w:val="24"/>
        </w:rPr>
        <w:t xml:space="preserve">социальной </w:t>
      </w:r>
      <w:r w:rsidRPr="00C7378F">
        <w:rPr>
          <w:rFonts w:ascii="Times New Roman" w:hAnsi="Times New Roman" w:cs="Times New Roman"/>
          <w:sz w:val="24"/>
          <w:szCs w:val="24"/>
        </w:rPr>
        <w:t xml:space="preserve">инфраструктуры сельского поселения </w:t>
      </w:r>
      <w:r w:rsidR="005129F6">
        <w:rPr>
          <w:rFonts w:ascii="Times New Roman" w:hAnsi="Times New Roman" w:cs="Times New Roman"/>
          <w:sz w:val="24"/>
          <w:szCs w:val="24"/>
        </w:rPr>
        <w:t>Александровка</w:t>
      </w:r>
      <w:r w:rsidRPr="00C7378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201</w:t>
      </w:r>
      <w:r w:rsidR="00445A19">
        <w:rPr>
          <w:rFonts w:ascii="Times New Roman" w:hAnsi="Times New Roman" w:cs="Times New Roman"/>
          <w:sz w:val="24"/>
          <w:szCs w:val="24"/>
        </w:rPr>
        <w:t>9</w:t>
      </w:r>
      <w:r w:rsidRPr="00C7378F">
        <w:rPr>
          <w:rFonts w:ascii="Times New Roman" w:hAnsi="Times New Roman" w:cs="Times New Roman"/>
          <w:sz w:val="24"/>
          <w:szCs w:val="24"/>
        </w:rPr>
        <w:t>–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5129F6">
        <w:rPr>
          <w:rFonts w:ascii="Times New Roman" w:hAnsi="Times New Roman" w:cs="Times New Roman"/>
          <w:sz w:val="24"/>
          <w:szCs w:val="24"/>
        </w:rPr>
        <w:t xml:space="preserve">7 </w:t>
      </w:r>
      <w:r>
        <w:rPr>
          <w:rFonts w:ascii="Times New Roman" w:hAnsi="Times New Roman" w:cs="Times New Roman"/>
          <w:sz w:val="24"/>
          <w:szCs w:val="24"/>
        </w:rPr>
        <w:t>годы</w:t>
      </w:r>
    </w:p>
    <w:p w:rsidR="0068202B" w:rsidRDefault="0068202B" w:rsidP="00330E42">
      <w:pPr>
        <w:pStyle w:val="ConsPlusTitle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02B" w:rsidRPr="0068202B" w:rsidRDefault="0068202B" w:rsidP="0068202B">
      <w:pPr>
        <w:shd w:val="clear" w:color="auto" w:fill="FFFFFF"/>
        <w:spacing w:after="0" w:line="298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02B">
        <w:rPr>
          <w:rFonts w:ascii="Times New Roman" w:hAnsi="Times New Roman" w:cs="Times New Roman"/>
          <w:color w:val="000000"/>
          <w:sz w:val="24"/>
          <w:szCs w:val="24"/>
        </w:rPr>
        <w:t xml:space="preserve">           В соответствии с Градостроительным кодексом Российской Федерации, Федеральным законом от 06.10.2003г. № 131-ФЗ «Об общих принципах организации местного самоуправления в Российской Федерации», Генеральным планом сельского поселения </w:t>
      </w:r>
      <w:r w:rsidR="005129F6">
        <w:rPr>
          <w:rFonts w:ascii="Times New Roman" w:hAnsi="Times New Roman" w:cs="Times New Roman"/>
          <w:color w:val="000000"/>
          <w:sz w:val="24"/>
          <w:szCs w:val="24"/>
        </w:rPr>
        <w:t>Александровка</w:t>
      </w:r>
      <w:r w:rsidRPr="0068202B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области, Постановлением </w:t>
      </w:r>
      <w:r w:rsidRPr="0068202B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Правительства Российской Федерации от 01.10.2015 № 1050 «Об утверждении </w:t>
      </w:r>
      <w:r w:rsidRPr="0068202B">
        <w:rPr>
          <w:rFonts w:ascii="Times New Roman" w:hAnsi="Times New Roman" w:cs="Times New Roman"/>
          <w:color w:val="000000"/>
          <w:sz w:val="24"/>
          <w:szCs w:val="24"/>
        </w:rPr>
        <w:t>требований к программам комплексного развития  социальной инфраструктуры поселений, городских округов»,  руководствуясь Уставом </w:t>
      </w:r>
      <w:r w:rsidRPr="0068202B">
        <w:rPr>
          <w:rFonts w:ascii="Times New Roman" w:hAnsi="Times New Roman" w:cs="Times New Roman"/>
          <w:color w:val="000000"/>
          <w:spacing w:val="-1"/>
          <w:sz w:val="24"/>
          <w:szCs w:val="24"/>
        </w:rPr>
        <w:t> сельского поселения  </w:t>
      </w:r>
      <w:r w:rsidR="005129F6">
        <w:rPr>
          <w:rFonts w:ascii="Times New Roman" w:hAnsi="Times New Roman" w:cs="Times New Roman"/>
          <w:color w:val="000000"/>
          <w:spacing w:val="-1"/>
          <w:sz w:val="24"/>
          <w:szCs w:val="24"/>
        </w:rPr>
        <w:t>Александровка</w:t>
      </w:r>
      <w:r w:rsidRPr="0068202B">
        <w:rPr>
          <w:rFonts w:ascii="Times New Roman" w:hAnsi="Times New Roman" w:cs="Times New Roman"/>
          <w:color w:val="000000"/>
          <w:spacing w:val="-1"/>
          <w:sz w:val="24"/>
          <w:szCs w:val="24"/>
        </w:rPr>
        <w:t>  </w:t>
      </w:r>
      <w:r w:rsidRPr="0068202B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  Ставропольский  Самарской области,</w:t>
      </w:r>
    </w:p>
    <w:p w:rsidR="00330E42" w:rsidRPr="0068202B" w:rsidRDefault="001A4F5B" w:rsidP="0068202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330E42" w:rsidRPr="0068202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129F6">
        <w:rPr>
          <w:rFonts w:ascii="Times New Roman" w:hAnsi="Times New Roman" w:cs="Times New Roman"/>
          <w:sz w:val="24"/>
          <w:szCs w:val="24"/>
        </w:rPr>
        <w:t>Александровка</w:t>
      </w:r>
      <w:r w:rsidR="00330E42" w:rsidRPr="0068202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:rsidR="00330E42" w:rsidRPr="0068202B" w:rsidRDefault="001A4F5B" w:rsidP="0068202B">
      <w:pPr>
        <w:pStyle w:val="afb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ПОСТАНОВЛЯЕТ</w:t>
      </w:r>
      <w:r w:rsidR="00330E42" w:rsidRPr="0068202B">
        <w:rPr>
          <w:rFonts w:ascii="Times New Roman" w:hAnsi="Times New Roman"/>
          <w:sz w:val="24"/>
          <w:szCs w:val="24"/>
        </w:rPr>
        <w:t>:</w:t>
      </w:r>
    </w:p>
    <w:p w:rsidR="00330E42" w:rsidRPr="0068202B" w:rsidRDefault="00330E42" w:rsidP="0068202B">
      <w:pPr>
        <w:pStyle w:val="afb"/>
        <w:jc w:val="left"/>
        <w:rPr>
          <w:rFonts w:ascii="Times New Roman" w:hAnsi="Times New Roman"/>
          <w:sz w:val="24"/>
          <w:szCs w:val="24"/>
        </w:rPr>
      </w:pPr>
    </w:p>
    <w:p w:rsidR="00330E42" w:rsidRPr="005129F6" w:rsidRDefault="00330E42" w:rsidP="0068202B">
      <w:pPr>
        <w:pStyle w:val="afb"/>
        <w:jc w:val="left"/>
        <w:rPr>
          <w:rFonts w:ascii="Times New Roman" w:hAnsi="Times New Roman"/>
          <w:sz w:val="24"/>
          <w:szCs w:val="24"/>
        </w:rPr>
      </w:pPr>
      <w:r w:rsidRPr="005129F6">
        <w:rPr>
          <w:rFonts w:ascii="Times New Roman" w:hAnsi="Times New Roman"/>
          <w:sz w:val="24"/>
          <w:szCs w:val="24"/>
        </w:rPr>
        <w:t xml:space="preserve">        1.Утвердить прилагаемую муниципальную программу «Комплексное развитие</w:t>
      </w:r>
      <w:r w:rsidR="005129F6" w:rsidRPr="005129F6">
        <w:rPr>
          <w:rFonts w:ascii="Times New Roman" w:hAnsi="Times New Roman"/>
          <w:sz w:val="24"/>
          <w:szCs w:val="24"/>
        </w:rPr>
        <w:t xml:space="preserve"> </w:t>
      </w:r>
      <w:r w:rsidR="0068202B" w:rsidRPr="005129F6">
        <w:rPr>
          <w:rFonts w:ascii="Times New Roman" w:hAnsi="Times New Roman"/>
          <w:sz w:val="24"/>
          <w:szCs w:val="24"/>
        </w:rPr>
        <w:t xml:space="preserve">социальной </w:t>
      </w:r>
      <w:r w:rsidRPr="005129F6">
        <w:rPr>
          <w:rFonts w:ascii="Times New Roman" w:hAnsi="Times New Roman"/>
          <w:sz w:val="24"/>
          <w:szCs w:val="24"/>
        </w:rPr>
        <w:t xml:space="preserve">  инфраструктуры сельского поселения </w:t>
      </w:r>
      <w:r w:rsidR="005129F6" w:rsidRPr="005129F6">
        <w:rPr>
          <w:rFonts w:ascii="Times New Roman" w:hAnsi="Times New Roman"/>
          <w:sz w:val="24"/>
          <w:szCs w:val="24"/>
        </w:rPr>
        <w:t>Александровка</w:t>
      </w:r>
      <w:r w:rsidRPr="005129F6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на 201</w:t>
      </w:r>
      <w:r w:rsidR="00445A19" w:rsidRPr="005129F6">
        <w:rPr>
          <w:rFonts w:ascii="Times New Roman" w:hAnsi="Times New Roman"/>
          <w:sz w:val="24"/>
          <w:szCs w:val="24"/>
        </w:rPr>
        <w:t>9</w:t>
      </w:r>
      <w:r w:rsidRPr="005129F6">
        <w:rPr>
          <w:rFonts w:ascii="Times New Roman" w:hAnsi="Times New Roman"/>
          <w:sz w:val="24"/>
          <w:szCs w:val="24"/>
        </w:rPr>
        <w:t xml:space="preserve"> – 202</w:t>
      </w:r>
      <w:r w:rsidR="005129F6" w:rsidRPr="005129F6">
        <w:rPr>
          <w:rFonts w:ascii="Times New Roman" w:hAnsi="Times New Roman"/>
          <w:sz w:val="24"/>
          <w:szCs w:val="24"/>
        </w:rPr>
        <w:t>7</w:t>
      </w:r>
      <w:r w:rsidRPr="005129F6">
        <w:rPr>
          <w:rFonts w:ascii="Times New Roman" w:hAnsi="Times New Roman"/>
          <w:sz w:val="24"/>
          <w:szCs w:val="24"/>
        </w:rPr>
        <w:t xml:space="preserve"> годы».</w:t>
      </w:r>
    </w:p>
    <w:p w:rsidR="001A4F5B" w:rsidRPr="005129F6" w:rsidRDefault="001A4F5B" w:rsidP="0068202B">
      <w:pPr>
        <w:pStyle w:val="afb"/>
        <w:jc w:val="left"/>
        <w:rPr>
          <w:rFonts w:ascii="Times New Roman" w:hAnsi="Times New Roman"/>
          <w:sz w:val="24"/>
          <w:szCs w:val="24"/>
        </w:rPr>
      </w:pPr>
    </w:p>
    <w:p w:rsidR="001A4F5B" w:rsidRPr="005129F6" w:rsidRDefault="001A4F5B" w:rsidP="001A4F5B">
      <w:pPr>
        <w:pStyle w:val="af2"/>
        <w:spacing w:after="160" w:line="259" w:lineRule="auto"/>
        <w:ind w:left="0"/>
        <w:rPr>
          <w:rFonts w:ascii="Times New Roman" w:hAnsi="Times New Roman"/>
          <w:iCs/>
          <w:sz w:val="24"/>
          <w:szCs w:val="24"/>
        </w:rPr>
      </w:pPr>
      <w:r w:rsidRPr="005129F6">
        <w:rPr>
          <w:rFonts w:ascii="Times New Roman" w:hAnsi="Times New Roman"/>
          <w:sz w:val="24"/>
          <w:szCs w:val="24"/>
        </w:rPr>
        <w:t>2.</w:t>
      </w:r>
      <w:r w:rsidRPr="005129F6">
        <w:rPr>
          <w:rStyle w:val="aff6"/>
          <w:rFonts w:ascii="Times New Roman" w:hAnsi="Times New Roman"/>
          <w:i w:val="0"/>
          <w:sz w:val="24"/>
          <w:szCs w:val="24"/>
        </w:rPr>
        <w:t>Настоящее постановление подлежит официа</w:t>
      </w:r>
      <w:r w:rsidR="005129F6" w:rsidRPr="005129F6">
        <w:rPr>
          <w:rStyle w:val="aff6"/>
          <w:rFonts w:ascii="Times New Roman" w:hAnsi="Times New Roman"/>
          <w:i w:val="0"/>
          <w:sz w:val="24"/>
          <w:szCs w:val="24"/>
        </w:rPr>
        <w:t>льному опубликованию в газете «Александровский вестник</w:t>
      </w:r>
      <w:r w:rsidRPr="005129F6">
        <w:rPr>
          <w:rStyle w:val="aff6"/>
          <w:rFonts w:ascii="Times New Roman" w:hAnsi="Times New Roman"/>
          <w:i w:val="0"/>
          <w:sz w:val="24"/>
          <w:szCs w:val="24"/>
        </w:rPr>
        <w:t xml:space="preserve">» и на официальном сайте администрации сельского поселения </w:t>
      </w:r>
      <w:r w:rsidR="005129F6" w:rsidRPr="005129F6">
        <w:rPr>
          <w:rStyle w:val="aff6"/>
          <w:rFonts w:ascii="Times New Roman" w:hAnsi="Times New Roman"/>
          <w:i w:val="0"/>
          <w:sz w:val="24"/>
          <w:szCs w:val="24"/>
        </w:rPr>
        <w:t>Александровка</w:t>
      </w:r>
      <w:r w:rsidRPr="005129F6">
        <w:rPr>
          <w:rStyle w:val="aff6"/>
          <w:rFonts w:ascii="Times New Roman" w:hAnsi="Times New Roman"/>
          <w:i w:val="0"/>
          <w:sz w:val="24"/>
          <w:szCs w:val="24"/>
        </w:rPr>
        <w:t xml:space="preserve"> в сети интернет </w:t>
      </w:r>
      <w:r w:rsidR="005129F6" w:rsidRPr="005129F6">
        <w:rPr>
          <w:rFonts w:ascii="Times New Roman" w:eastAsia="Calibri" w:hAnsi="Times New Roman"/>
          <w:sz w:val="24"/>
          <w:szCs w:val="24"/>
        </w:rPr>
        <w:t>http://</w:t>
      </w:r>
      <w:r w:rsidR="005129F6" w:rsidRPr="005129F6">
        <w:rPr>
          <w:rFonts w:ascii="Times New Roman" w:eastAsia="Calibri" w:hAnsi="Times New Roman"/>
          <w:sz w:val="24"/>
          <w:szCs w:val="24"/>
          <w:lang w:val="en-US"/>
        </w:rPr>
        <w:t>aleksandrovka</w:t>
      </w:r>
      <w:r w:rsidR="005129F6" w:rsidRPr="005129F6">
        <w:rPr>
          <w:rFonts w:ascii="Times New Roman" w:eastAsia="Calibri" w:hAnsi="Times New Roman"/>
          <w:sz w:val="24"/>
          <w:szCs w:val="24"/>
        </w:rPr>
        <w:t>.stavrsp.ru.</w:t>
      </w:r>
    </w:p>
    <w:p w:rsidR="001A4F5B" w:rsidRPr="005129F6" w:rsidRDefault="001A4F5B" w:rsidP="001A4F5B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29F6">
        <w:rPr>
          <w:rFonts w:ascii="Times New Roman" w:hAnsi="Times New Roman" w:cs="Times New Roman"/>
          <w:sz w:val="24"/>
          <w:szCs w:val="24"/>
        </w:rPr>
        <w:t xml:space="preserve">          3.Контроль за исполнением настоящего постановления оставляю за собой. </w:t>
      </w:r>
    </w:p>
    <w:p w:rsidR="001A4F5B" w:rsidRPr="005129F6" w:rsidRDefault="001A4F5B" w:rsidP="001A4F5B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4F5B" w:rsidRPr="005129F6" w:rsidRDefault="001A4F5B" w:rsidP="001A4F5B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4F5B" w:rsidRPr="005129F6" w:rsidRDefault="00A66F88" w:rsidP="001A4F5B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29F6">
        <w:rPr>
          <w:rFonts w:ascii="Times New Roman" w:hAnsi="Times New Roman" w:cs="Times New Roman"/>
          <w:sz w:val="24"/>
          <w:szCs w:val="24"/>
        </w:rPr>
        <w:t xml:space="preserve"> Глава</w:t>
      </w:r>
      <w:r w:rsidR="001A4F5B" w:rsidRPr="005129F6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5129F6" w:rsidRPr="005129F6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1A4F5B" w:rsidRPr="005129F6" w:rsidRDefault="001A4F5B" w:rsidP="001A4F5B">
      <w:pPr>
        <w:autoSpaceDE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29F6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A4F5B" w:rsidRPr="005129F6" w:rsidRDefault="001A4F5B" w:rsidP="001A4F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29F6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                  </w:t>
      </w:r>
      <w:bookmarkStart w:id="0" w:name="_GoBack"/>
      <w:bookmarkEnd w:id="0"/>
      <w:r w:rsidR="005129F6">
        <w:rPr>
          <w:rFonts w:ascii="Times New Roman" w:hAnsi="Times New Roman" w:cs="Times New Roman"/>
          <w:sz w:val="24"/>
          <w:szCs w:val="24"/>
        </w:rPr>
        <w:t>А. А. Криушев</w:t>
      </w:r>
    </w:p>
    <w:p w:rsidR="0068202B" w:rsidRDefault="0068202B" w:rsidP="0068202B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1A4F5B" w:rsidRDefault="001A4F5B" w:rsidP="0068202B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1A4F5B" w:rsidRDefault="001A4F5B" w:rsidP="0068202B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68202B" w:rsidRPr="0068202B" w:rsidRDefault="0068202B" w:rsidP="0068202B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5129F6" w:rsidRDefault="001A4F5B" w:rsidP="00330E42">
      <w:pPr>
        <w:pStyle w:val="af1"/>
        <w:ind w:left="708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</w:t>
      </w:r>
    </w:p>
    <w:p w:rsidR="005129F6" w:rsidRDefault="005129F6" w:rsidP="00330E42">
      <w:pPr>
        <w:pStyle w:val="af1"/>
        <w:ind w:left="708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129F6" w:rsidRDefault="005129F6" w:rsidP="00330E42">
      <w:pPr>
        <w:pStyle w:val="af1"/>
        <w:ind w:left="708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1A4F5B" w:rsidP="00330E42">
      <w:pPr>
        <w:pStyle w:val="af1"/>
        <w:ind w:left="708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УТВЕРЖДЕНА</w:t>
      </w:r>
    </w:p>
    <w:p w:rsidR="00B16ADF" w:rsidRPr="00B16ADF" w:rsidRDefault="001A4F5B" w:rsidP="005129F6">
      <w:pPr>
        <w:keepNext/>
        <w:tabs>
          <w:tab w:val="left" w:pos="6096"/>
          <w:tab w:val="right" w:pos="9354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Постановлением администрации</w:t>
      </w:r>
    </w:p>
    <w:p w:rsidR="00B16ADF" w:rsidRPr="00B16ADF" w:rsidRDefault="00B16ADF" w:rsidP="005129F6">
      <w:pPr>
        <w:keepNext/>
        <w:tabs>
          <w:tab w:val="left" w:pos="6096"/>
          <w:tab w:val="right" w:pos="9354"/>
        </w:tabs>
        <w:spacing w:after="0"/>
        <w:jc w:val="right"/>
        <w:rPr>
          <w:rFonts w:ascii="Times New Roman" w:hAnsi="Times New Roman" w:cs="Times New Roman"/>
        </w:rPr>
      </w:pPr>
      <w:r w:rsidRPr="00B16ADF">
        <w:rPr>
          <w:rFonts w:ascii="Times New Roman" w:hAnsi="Times New Roman" w:cs="Times New Roman"/>
        </w:rPr>
        <w:t xml:space="preserve">сельского поселения  </w:t>
      </w:r>
      <w:r w:rsidR="005129F6">
        <w:rPr>
          <w:rFonts w:ascii="Times New Roman" w:hAnsi="Times New Roman" w:cs="Times New Roman"/>
        </w:rPr>
        <w:t>Александровка</w:t>
      </w:r>
      <w:r w:rsidRPr="00B16ADF">
        <w:rPr>
          <w:rFonts w:ascii="Times New Roman" w:hAnsi="Times New Roman" w:cs="Times New Roman"/>
        </w:rPr>
        <w:t xml:space="preserve">  </w:t>
      </w:r>
    </w:p>
    <w:p w:rsidR="00B16ADF" w:rsidRPr="00B16ADF" w:rsidRDefault="00B16ADF" w:rsidP="005129F6">
      <w:pPr>
        <w:keepNext/>
        <w:tabs>
          <w:tab w:val="left" w:pos="6096"/>
          <w:tab w:val="right" w:pos="9354"/>
        </w:tabs>
        <w:spacing w:after="0"/>
        <w:jc w:val="right"/>
        <w:rPr>
          <w:rFonts w:ascii="Times New Roman" w:hAnsi="Times New Roman" w:cs="Times New Roman"/>
        </w:rPr>
      </w:pPr>
      <w:r w:rsidRPr="00B16ADF">
        <w:rPr>
          <w:rFonts w:ascii="Times New Roman" w:hAnsi="Times New Roman" w:cs="Times New Roman"/>
        </w:rPr>
        <w:t xml:space="preserve">муниципального района Ставропольский   </w:t>
      </w:r>
    </w:p>
    <w:p w:rsidR="00B16ADF" w:rsidRPr="00B16ADF" w:rsidRDefault="00B16ADF" w:rsidP="005129F6">
      <w:pPr>
        <w:keepNext/>
        <w:tabs>
          <w:tab w:val="left" w:pos="6096"/>
          <w:tab w:val="right" w:pos="9354"/>
        </w:tabs>
        <w:spacing w:after="0"/>
        <w:jc w:val="right"/>
        <w:rPr>
          <w:rFonts w:ascii="Times New Roman" w:hAnsi="Times New Roman" w:cs="Times New Roman"/>
        </w:rPr>
      </w:pPr>
      <w:r w:rsidRPr="00B16ADF">
        <w:rPr>
          <w:rFonts w:ascii="Times New Roman" w:hAnsi="Times New Roman" w:cs="Times New Roman"/>
        </w:rPr>
        <w:t>Самарской области</w:t>
      </w:r>
    </w:p>
    <w:p w:rsidR="00B16ADF" w:rsidRPr="00B16ADF" w:rsidRDefault="00B16ADF" w:rsidP="005129F6">
      <w:pPr>
        <w:keepNext/>
        <w:tabs>
          <w:tab w:val="left" w:pos="6096"/>
          <w:tab w:val="right" w:pos="9354"/>
        </w:tabs>
        <w:spacing w:after="0"/>
        <w:jc w:val="right"/>
        <w:rPr>
          <w:rFonts w:ascii="Times New Roman" w:hAnsi="Times New Roman" w:cs="Times New Roman"/>
        </w:rPr>
      </w:pPr>
      <w:r w:rsidRPr="00B16ADF">
        <w:rPr>
          <w:rFonts w:ascii="Times New Roman" w:hAnsi="Times New Roman" w:cs="Times New Roman"/>
        </w:rPr>
        <w:t xml:space="preserve">от </w:t>
      </w:r>
      <w:r w:rsidR="005129F6">
        <w:rPr>
          <w:rFonts w:ascii="Times New Roman" w:hAnsi="Times New Roman" w:cs="Times New Roman"/>
          <w:u w:val="single"/>
        </w:rPr>
        <w:t xml:space="preserve"> </w:t>
      </w:r>
      <w:r w:rsidR="00A66F88" w:rsidRPr="00A66F88">
        <w:rPr>
          <w:rFonts w:ascii="Times New Roman" w:hAnsi="Times New Roman" w:cs="Times New Roman"/>
          <w:u w:val="single"/>
        </w:rPr>
        <w:t xml:space="preserve"> г.</w:t>
      </w:r>
      <w:r w:rsidRPr="00B16ADF">
        <w:rPr>
          <w:rFonts w:ascii="Times New Roman" w:hAnsi="Times New Roman" w:cs="Times New Roman"/>
        </w:rPr>
        <w:t>№</w:t>
      </w:r>
      <w:r w:rsidR="005129F6">
        <w:rPr>
          <w:rFonts w:ascii="Times New Roman" w:hAnsi="Times New Roman" w:cs="Times New Roman"/>
          <w:u w:val="single"/>
        </w:rPr>
        <w:t xml:space="preserve"> </w:t>
      </w:r>
    </w:p>
    <w:p w:rsidR="00330E42" w:rsidRDefault="00330E42" w:rsidP="0068202B">
      <w:pPr>
        <w:pStyle w:val="af1"/>
        <w:ind w:left="708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КОМПЛЕКСНОГО  РАЗВИТИЯ  СОЦИАЛЬНОЙ  ИНФРАСТРУКТУРЫ СЕЛЬСКОГО ПОСЕЛЕНИЯ </w:t>
      </w:r>
      <w:r w:rsidR="005129F6">
        <w:rPr>
          <w:rFonts w:ascii="Times New Roman" w:hAnsi="Times New Roman" w:cs="Times New Roman"/>
          <w:b/>
          <w:bCs/>
          <w:sz w:val="24"/>
          <w:szCs w:val="24"/>
        </w:rPr>
        <w:t>АЛЕКСАНДРОВКА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  РАЙОНА  СТАВРОПОЛЬСКИЙ САМАРСКОЙ ОБЛАСТИ</w:t>
      </w:r>
    </w:p>
    <w:p w:rsidR="00330E42" w:rsidRDefault="0068202B" w:rsidP="00330E42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  201</w:t>
      </w:r>
      <w:r w:rsidR="00445A19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330E42">
        <w:rPr>
          <w:rFonts w:ascii="Times New Roman" w:hAnsi="Times New Roman" w:cs="Times New Roman"/>
          <w:b/>
          <w:bCs/>
          <w:sz w:val="24"/>
          <w:szCs w:val="24"/>
        </w:rPr>
        <w:t xml:space="preserve"> - 202</w:t>
      </w:r>
      <w:r w:rsidR="005129F6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330E42">
        <w:rPr>
          <w:rFonts w:ascii="Times New Roman" w:hAnsi="Times New Roman" w:cs="Times New Roman"/>
          <w:b/>
          <w:bCs/>
          <w:sz w:val="24"/>
          <w:szCs w:val="24"/>
        </w:rPr>
        <w:t xml:space="preserve"> гг.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Паспорт программы  «Комплексного развития социальной  инфраструктуры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129F6">
        <w:rPr>
          <w:rFonts w:ascii="Times New Roman" w:hAnsi="Times New Roman" w:cs="Times New Roman"/>
          <w:sz w:val="24"/>
          <w:szCs w:val="24"/>
        </w:rPr>
        <w:t>Александровка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201</w:t>
      </w:r>
      <w:r w:rsidR="00445A19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5129F6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годы»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86"/>
        <w:gridCol w:w="7173"/>
      </w:tblGrid>
      <w:tr w:rsidR="00330E42" w:rsidTr="00330E42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330E42" w:rsidRPr="00B16ADF" w:rsidRDefault="00330E42" w:rsidP="00445A19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 xml:space="preserve">Программа  «Комплексного развития  социальной  инфраструктуры сельского поселения </w:t>
            </w:r>
            <w:r w:rsidR="005129F6"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  <w:r w:rsidR="00B16ADF" w:rsidRPr="00B16A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6ADF">
              <w:rPr>
                <w:rFonts w:ascii="Times New Roman" w:hAnsi="Times New Roman"/>
                <w:sz w:val="24"/>
                <w:szCs w:val="24"/>
              </w:rPr>
              <w:t>муниципального района Ставр</w:t>
            </w:r>
            <w:r w:rsidR="00B16ADF" w:rsidRPr="00B16ADF">
              <w:rPr>
                <w:rFonts w:ascii="Times New Roman" w:hAnsi="Times New Roman"/>
                <w:sz w:val="24"/>
                <w:szCs w:val="24"/>
              </w:rPr>
              <w:t>опольский Самарской области 201</w:t>
            </w:r>
            <w:r w:rsidR="00445A19">
              <w:rPr>
                <w:rFonts w:ascii="Times New Roman" w:hAnsi="Times New Roman"/>
                <w:sz w:val="24"/>
                <w:szCs w:val="24"/>
              </w:rPr>
              <w:t>9</w:t>
            </w:r>
            <w:r w:rsidRPr="00B16ADF">
              <w:rPr>
                <w:rFonts w:ascii="Times New Roman" w:hAnsi="Times New Roman"/>
                <w:sz w:val="24"/>
                <w:szCs w:val="24"/>
              </w:rPr>
              <w:t>-202</w:t>
            </w:r>
            <w:r w:rsidR="005129F6">
              <w:rPr>
                <w:rFonts w:ascii="Times New Roman" w:hAnsi="Times New Roman"/>
                <w:sz w:val="24"/>
                <w:szCs w:val="24"/>
              </w:rPr>
              <w:t>7</w:t>
            </w:r>
            <w:r w:rsidRPr="00B16ADF">
              <w:rPr>
                <w:rFonts w:ascii="Times New Roman" w:hAnsi="Times New Roman"/>
                <w:sz w:val="24"/>
                <w:szCs w:val="24"/>
              </w:rPr>
              <w:t xml:space="preserve"> годы» </w:t>
            </w:r>
          </w:p>
        </w:tc>
      </w:tr>
      <w:tr w:rsidR="00330E42" w:rsidTr="00B16ADF">
        <w:trPr>
          <w:trHeight w:val="628"/>
        </w:trPr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Основание разработки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B16ADF" w:rsidRPr="00B16ADF" w:rsidRDefault="00B16ADF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- Федеральный закон от 06.10.2003г. № 131-ФЗ «Об общих принципах организации местного самоуправления в Российской Федерации»;</w:t>
            </w:r>
          </w:p>
          <w:p w:rsidR="00B16ADF" w:rsidRPr="00B16ADF" w:rsidRDefault="00B16ADF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- Градостроительный кодекс Российской Федерации;</w:t>
            </w:r>
          </w:p>
          <w:p w:rsidR="00B16ADF" w:rsidRPr="00B16ADF" w:rsidRDefault="00B16ADF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16ADF"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 </w:t>
            </w:r>
            <w:r w:rsidRPr="00B16ADF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Правительства Российской Федерации от 01.10.2015 № 1050 «Об утверждении </w:t>
            </w:r>
            <w:r w:rsidRPr="00B16ADF">
              <w:rPr>
                <w:rFonts w:ascii="Times New Roman" w:hAnsi="Times New Roman"/>
                <w:color w:val="000000"/>
                <w:sz w:val="24"/>
                <w:szCs w:val="24"/>
              </w:rPr>
              <w:t>требований к программам комплексного развития  социальной инфраструктуры поселений, городских округов»,</w:t>
            </w:r>
          </w:p>
          <w:p w:rsidR="00B16ADF" w:rsidRPr="00B16ADF" w:rsidRDefault="00B16ADF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 xml:space="preserve">- Устав сельского поселения </w:t>
            </w:r>
            <w:r w:rsidR="005129F6"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  <w:r w:rsidRPr="00B16ADF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области;</w:t>
            </w:r>
          </w:p>
          <w:p w:rsidR="00330E42" w:rsidRDefault="00B16ADF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 xml:space="preserve">- Генеральный план сельского поселения   </w:t>
            </w:r>
            <w:r w:rsidR="005129F6"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  <w:r w:rsidRPr="00B16ADF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</w:tc>
      </w:tr>
      <w:tr w:rsidR="00330E42" w:rsidTr="00330E42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 и Разработчик программы</w:t>
            </w:r>
          </w:p>
          <w:p w:rsidR="00330E42" w:rsidRDefault="00330E42">
            <w:pPr>
              <w:pStyle w:val="af1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B16ADF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</w:t>
            </w:r>
            <w:r w:rsidR="005129F6"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  <w:r w:rsidR="00B16ADF" w:rsidRPr="00B16A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30E42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муниципального района Ставропольский Самарской области;</w:t>
            </w:r>
          </w:p>
          <w:p w:rsidR="00330E42" w:rsidRDefault="005129F6" w:rsidP="00B16ADF">
            <w:pPr>
              <w:pStyle w:val="afb"/>
              <w:jc w:val="left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445161</w:t>
            </w:r>
            <w:r w:rsidR="00B16ADF" w:rsidRPr="00B16ADF">
              <w:rPr>
                <w:rFonts w:ascii="Times New Roman" w:hAnsi="Times New Roman"/>
                <w:bCs/>
                <w:sz w:val="24"/>
                <w:szCs w:val="24"/>
              </w:rPr>
              <w:t>, Самарская область, Ставропольский район, с.</w:t>
            </w:r>
            <w:r w:rsidR="00B16ADF" w:rsidRPr="00B16A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  <w:r w:rsidR="00B16ADF" w:rsidRPr="00B16ADF">
              <w:rPr>
                <w:rFonts w:ascii="Times New Roman" w:hAnsi="Times New Roman"/>
                <w:bCs/>
                <w:sz w:val="24"/>
                <w:szCs w:val="24"/>
              </w:rPr>
              <w:t xml:space="preserve">, ул. Советская,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</w:tr>
      <w:tr w:rsidR="00330E42" w:rsidTr="00330E42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цель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330E42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 xml:space="preserve">Повышение качества жизни населения, его занятости и самозанятости, экономических, социальных и культурных возможностей на основе развития сельхозпроизводства, предпринимательства,  личных подсобных хозяйств торговой   инфраструктуры  и  сферы  услуг. </w:t>
            </w:r>
          </w:p>
        </w:tc>
      </w:tr>
      <w:tr w:rsidR="00330E42" w:rsidTr="00330E42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330E42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1. Создание правовых, организационных, институциональных и экономических условий для перехода к устойчивости социальной  инфраструктуры поселения, эффективной реализации полномочий органов местного самоуправления.</w:t>
            </w:r>
          </w:p>
          <w:p w:rsidR="00330E42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2. Развитие и расширение информационно-консультационного и правового обслуживания населения.</w:t>
            </w:r>
          </w:p>
          <w:p w:rsidR="00330E42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3. Строительство и ремонт водопровода, благоустройство поселения,  ремонт  дорог.</w:t>
            </w:r>
          </w:p>
          <w:p w:rsidR="00330E42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 xml:space="preserve">4. Развитие социальной инфраструктуры,  культуры, физкультуры и спорта: повышение роли физкультуры и спорта в деле профилактики правонарушений, преодоления распространения   наркомании  и   </w:t>
            </w:r>
            <w:r w:rsidRPr="00B16ADF">
              <w:rPr>
                <w:rFonts w:ascii="Times New Roman" w:hAnsi="Times New Roman"/>
                <w:sz w:val="24"/>
                <w:szCs w:val="24"/>
              </w:rPr>
              <w:lastRenderedPageBreak/>
              <w:t>алкоголизма.</w:t>
            </w:r>
          </w:p>
          <w:p w:rsidR="00330E42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5. Ремонт объектов культуры и активизация культурной деятельности.</w:t>
            </w:r>
          </w:p>
          <w:p w:rsidR="00330E42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6. Развитие   личных   подсобных   хозяйств.</w:t>
            </w:r>
          </w:p>
          <w:p w:rsidR="00330E42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7. Создание   условий  для безопасного проживания населения   на  территории  поселения.</w:t>
            </w:r>
          </w:p>
          <w:p w:rsidR="00330E42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8. Содействие развитию   малого предпринимательства,    организации  новых  рабочих  мест:</w:t>
            </w:r>
          </w:p>
          <w:p w:rsidR="00330E42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9. Содействие в привлечении молодых специалистов в поселение (врачей, учителей, работников культуры, муниципальных служащих).</w:t>
            </w:r>
          </w:p>
          <w:p w:rsidR="00330E42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10. Содействие в обеспечении социальной поддержки слабозащищенным   слоям   населения.</w:t>
            </w:r>
          </w:p>
          <w:p w:rsidR="00330E42" w:rsidRDefault="00330E42" w:rsidP="00B16ADF">
            <w:pPr>
              <w:pStyle w:val="afb"/>
              <w:jc w:val="left"/>
            </w:pPr>
            <w:r w:rsidRPr="00B16ADF">
              <w:rPr>
                <w:rFonts w:ascii="Times New Roman" w:hAnsi="Times New Roman"/>
                <w:sz w:val="24"/>
                <w:szCs w:val="24"/>
              </w:rPr>
              <w:t>11. Привлечение средств из бюджетов различных уровней на укрепление жилищно-коммунальной сферы, на строительство и ремонт внутри- поселковых дорог, благоустройство поселения,  развитие  физкультуры  и  спорта.</w:t>
            </w:r>
            <w:r>
              <w:rPr>
                <w:b/>
                <w:bCs/>
              </w:rPr>
              <w:t> </w:t>
            </w:r>
          </w:p>
        </w:tc>
      </w:tr>
      <w:tr w:rsidR="00330E42" w:rsidTr="00330E42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Сроки реализации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330E42" w:rsidRDefault="00B16ADF" w:rsidP="00445A19">
            <w:pPr>
              <w:pStyle w:val="af1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5129F6">
              <w:rPr>
                <w:rFonts w:ascii="Times New Roman" w:hAnsi="Times New Roman" w:cs="Times New Roman"/>
                <w:sz w:val="24"/>
                <w:szCs w:val="24"/>
              </w:rPr>
              <w:t>9 - 2027</w:t>
            </w:r>
            <w:r w:rsidR="00330E4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330E42" w:rsidTr="00330E42">
        <w:tc>
          <w:tcPr>
            <w:tcW w:w="9759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330E42" w:rsidRDefault="00330E42">
            <w:pPr>
              <w:pStyle w:val="af1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подпрограмм и основных мероприятий</w:t>
            </w:r>
          </w:p>
        </w:tc>
      </w:tr>
      <w:tr w:rsidR="00330E42" w:rsidTr="00330E42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исполнители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330E42" w:rsidRPr="00820C83" w:rsidRDefault="00330E42" w:rsidP="00820C83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0C83">
              <w:rPr>
                <w:rFonts w:ascii="Times New Roman" w:hAnsi="Times New Roman"/>
                <w:sz w:val="24"/>
                <w:szCs w:val="24"/>
              </w:rPr>
              <w:t xml:space="preserve">- Администрация сельского поселения </w:t>
            </w:r>
            <w:r w:rsidR="005129F6"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  <w:r w:rsidRPr="00820C83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:rsidR="00330E42" w:rsidRPr="00820C83" w:rsidRDefault="00330E42" w:rsidP="00820C83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0C83">
              <w:rPr>
                <w:rFonts w:ascii="Times New Roman" w:hAnsi="Times New Roman"/>
                <w:sz w:val="24"/>
                <w:szCs w:val="24"/>
              </w:rPr>
              <w:t xml:space="preserve">- предприятия,  организации,  предприниматели,  учреждения  сельского  поселения </w:t>
            </w:r>
            <w:r w:rsidR="005129F6"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  <w:r w:rsidRPr="00820C83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:rsidR="00330E42" w:rsidRDefault="00330E42" w:rsidP="00820C83">
            <w:pPr>
              <w:pStyle w:val="afb"/>
              <w:jc w:val="left"/>
            </w:pPr>
            <w:r w:rsidRPr="00820C83">
              <w:rPr>
                <w:rFonts w:ascii="Times New Roman" w:hAnsi="Times New Roman"/>
                <w:sz w:val="24"/>
                <w:szCs w:val="24"/>
              </w:rPr>
              <w:t xml:space="preserve">- население   сельского  поселения </w:t>
            </w:r>
            <w:r w:rsidR="005129F6"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</w:p>
        </w:tc>
      </w:tr>
      <w:tr w:rsidR="00330E42" w:rsidTr="00330E42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Источники финансирования Программы (млн. руб.)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330E42" w:rsidRPr="00820C83" w:rsidRDefault="00330E42" w:rsidP="00820C83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0C83">
              <w:rPr>
                <w:rFonts w:ascii="Times New Roman" w:hAnsi="Times New Roman"/>
                <w:sz w:val="24"/>
                <w:szCs w:val="24"/>
              </w:rPr>
              <w:t xml:space="preserve">Программа финансируется из местного, районного, областного и федерального бюджетов, инвестиционных ресурсов,  предприятий,  организаций,  предпринимателей,  учреждений,  средств граждан </w:t>
            </w:r>
          </w:p>
        </w:tc>
      </w:tr>
      <w:tr w:rsidR="00330E42" w:rsidTr="00330E42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Система контроля за исполнением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330E42" w:rsidRPr="00820C83" w:rsidRDefault="00330E42" w:rsidP="00820C83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0C83">
              <w:rPr>
                <w:rFonts w:ascii="Times New Roman" w:hAnsi="Times New Roman"/>
                <w:sz w:val="24"/>
                <w:szCs w:val="24"/>
              </w:rPr>
              <w:t xml:space="preserve">Собрание представителей сельского поселения </w:t>
            </w:r>
            <w:r w:rsidR="005129F6"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  <w:r w:rsidR="00820C83" w:rsidRPr="00820C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0C83">
              <w:rPr>
                <w:rFonts w:ascii="Times New Roman" w:hAnsi="Times New Roman"/>
                <w:sz w:val="24"/>
                <w:szCs w:val="24"/>
              </w:rPr>
              <w:t>муниципального района Ставропольский Самарской области</w:t>
            </w:r>
          </w:p>
        </w:tc>
      </w:tr>
    </w:tbl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820C83">
      <w:pPr>
        <w:pStyle w:val="af1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820C83">
      <w:pPr>
        <w:pStyle w:val="af1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29F6" w:rsidRDefault="005129F6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29F6" w:rsidRDefault="005129F6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Введение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Необходимость реализации  закона № 131-ФЗ от 06.10.2003 «Об общих принципах организации местного самоуправления в Российской Федерации» актуализировала потребность местных властей  в разработке  эффективной  стратегии развития не только на муниципальном уровне, но и на уровне сельского  поселения.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Стратегический план развития сельского пос</w:t>
      </w:r>
      <w:r w:rsidR="00820C83">
        <w:rPr>
          <w:rFonts w:ascii="Times New Roman" w:hAnsi="Times New Roman" w:cs="Times New Roman"/>
          <w:sz w:val="24"/>
          <w:szCs w:val="24"/>
        </w:rPr>
        <w:t xml:space="preserve">еления отвечает потребностям  </w:t>
      </w:r>
      <w:r>
        <w:rPr>
          <w:rFonts w:ascii="Times New Roman" w:hAnsi="Times New Roman" w:cs="Times New Roman"/>
          <w:sz w:val="24"/>
          <w:szCs w:val="24"/>
        </w:rPr>
        <w:t>проживающего на его территории населения, и объективно происходящих на его территории процессов. Программа комплексного развития социальной  инфраструктуры  сельского поселения (далее – Программа) содержит  чёткое представление  о  стратегических целях, ресурсах, потенциале  и об основных направлениях социальной  инфраструктуры поселения на среднесрочную перспективу. Кроме того, Программа содержит совокупность  увязанных по ресурсам, исполнителям и срокам реализации мероприятий, направленных на достижение стратегических целей социальной  инфраструктуры  сельского  поселения.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 развития поселения и программные мероприятия, а также необходимые для их реализации ресурсы, обозначенные в Программе,  могут ежегодно корректироваться и дополняться в зависимости от складывающейся ситуации, изменения внутренних и внешних условий.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настоящей Программы обусловлена необходимостью определить приоритетные по социальной значимости стратегические линии устойчивого развития сельского поселения - доступные для потенциала территории, адекватные географическому, демографическому, экономическому, социокультурному потенциалу, перспективные и актуальные для социума поселения. Программа устойчивого развития направлена на осуществление комплекса мер, способствующих стабилизации и развитию экономики, развитию налоговой базы, повышению уровня занятости населения, решению остро стоящих социальных проблем.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Главной целью Программы является повышение качества жизни населения, его занятости и самозанятости экономических, социальных и культурных возможностей на основе развития сельхозпроизводства, предпринимательства, кредитной кооперации, личных подсобных хозяйств</w:t>
      </w:r>
      <w:r w:rsidR="00820C8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торговой инфраструктуры, сферы услуг  и  т.д.. Благоприятные условия для жизни населения - это возможность полноценной занятости, получения высоких и устойчивых доходов, доступность широкого спектра социальных услуг, соблюдение высоких экологических стандартов жизни. В первую очередь это налаживание эффективного управления, рационального использования финансов и собственности. Многие из предлагаемых в Программе мер не требуют масштабных бюджетных вложений, затрат.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обеспечения условий  успешного выполнения мероприятий  Программы, необходимо на уровне поселения разработать механизм, способствующий эффективному протеканию процессов реализации Программы. К числу таких механизмов относится  совокупность необходимых нормативно-правовых актов, организационных, финансово-экономических,  кадровых и других мероприятий, составляющих условия и предпосылки  успешного выполнения мероприятий Программы и достижения целей развития социальной  инфраструктуры   сельского   поселения.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Социальная  инфраструктура  и потенциал развития сельского поселения </w:t>
      </w:r>
      <w:r w:rsidR="005129F6">
        <w:rPr>
          <w:rFonts w:ascii="Times New Roman" w:hAnsi="Times New Roman" w:cs="Times New Roman"/>
          <w:b/>
          <w:sz w:val="24"/>
          <w:szCs w:val="24"/>
        </w:rPr>
        <w:t>Александровка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Анализ социальной  инфраструктуры  сельского  поселения </w:t>
      </w:r>
      <w:r w:rsidR="005129F6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5129F6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0E42">
        <w:rPr>
          <w:rFonts w:ascii="Times New Roman" w:hAnsi="Times New Roman" w:cs="Times New Roman"/>
          <w:sz w:val="24"/>
          <w:szCs w:val="24"/>
        </w:rPr>
        <w:t xml:space="preserve">  Численность населения по данным н</w:t>
      </w:r>
      <w:r>
        <w:rPr>
          <w:rFonts w:ascii="Times New Roman" w:hAnsi="Times New Roman" w:cs="Times New Roman"/>
          <w:sz w:val="24"/>
          <w:szCs w:val="24"/>
        </w:rPr>
        <w:t xml:space="preserve">а 01.01.2019 года составила 1987 </w:t>
      </w:r>
      <w:r w:rsidR="00820C83">
        <w:rPr>
          <w:rFonts w:ascii="Times New Roman" w:hAnsi="Times New Roman" w:cs="Times New Roman"/>
          <w:sz w:val="24"/>
          <w:szCs w:val="24"/>
        </w:rPr>
        <w:t>чел. В состав поселения входит один  населенный пункт</w:t>
      </w:r>
      <w:r w:rsidR="00330E4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0E42">
        <w:rPr>
          <w:rFonts w:ascii="Times New Roman" w:hAnsi="Times New Roman" w:cs="Times New Roman"/>
          <w:sz w:val="24"/>
          <w:szCs w:val="24"/>
        </w:rPr>
        <w:t xml:space="preserve">с. </w:t>
      </w:r>
      <w:r>
        <w:rPr>
          <w:rFonts w:ascii="Times New Roman" w:hAnsi="Times New Roman" w:cs="Times New Roman"/>
          <w:sz w:val="24"/>
          <w:szCs w:val="24"/>
        </w:rPr>
        <w:t>Александровка</w:t>
      </w:r>
      <w:r w:rsidR="00820C83">
        <w:rPr>
          <w:rFonts w:ascii="Times New Roman" w:hAnsi="Times New Roman" w:cs="Times New Roman"/>
          <w:sz w:val="24"/>
          <w:szCs w:val="24"/>
        </w:rPr>
        <w:t>.</w:t>
      </w:r>
      <w:r w:rsidR="00330E42">
        <w:rPr>
          <w:rFonts w:ascii="Times New Roman" w:hAnsi="Times New Roman" w:cs="Times New Roman"/>
          <w:sz w:val="24"/>
          <w:szCs w:val="24"/>
        </w:rPr>
        <w:t xml:space="preserve"> Административный центр – с.</w:t>
      </w:r>
      <w:r>
        <w:rPr>
          <w:rFonts w:ascii="Times New Roman" w:hAnsi="Times New Roman" w:cs="Times New Roman"/>
          <w:sz w:val="24"/>
          <w:szCs w:val="24"/>
        </w:rPr>
        <w:t xml:space="preserve"> Александровка</w:t>
      </w:r>
      <w:r w:rsidR="00330E42">
        <w:rPr>
          <w:rFonts w:ascii="Times New Roman" w:hAnsi="Times New Roman" w:cs="Times New Roman"/>
          <w:sz w:val="24"/>
          <w:szCs w:val="24"/>
        </w:rPr>
        <w:t>.</w:t>
      </w: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Наличие земельных ресурсов сельского поселения  </w:t>
      </w:r>
      <w:r w:rsidR="005129F6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="00245F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29F6">
        <w:rPr>
          <w:rFonts w:ascii="Times New Roman" w:hAnsi="Times New Roman" w:cs="Times New Roman"/>
          <w:bCs/>
          <w:sz w:val="24"/>
          <w:szCs w:val="24"/>
        </w:rPr>
        <w:t xml:space="preserve">по состоянию на 01.01.2019 </w:t>
      </w:r>
      <w:r>
        <w:rPr>
          <w:rFonts w:ascii="Times New Roman" w:hAnsi="Times New Roman" w:cs="Times New Roman"/>
          <w:bCs/>
          <w:sz w:val="24"/>
          <w:szCs w:val="24"/>
        </w:rPr>
        <w:t>г.</w:t>
      </w:r>
    </w:p>
    <w:tbl>
      <w:tblPr>
        <w:tblW w:w="0" w:type="auto"/>
        <w:tblInd w:w="108" w:type="dxa"/>
        <w:tblLayout w:type="fixed"/>
        <w:tblLook w:val="0000"/>
      </w:tblPr>
      <w:tblGrid>
        <w:gridCol w:w="4364"/>
        <w:gridCol w:w="1134"/>
        <w:gridCol w:w="1719"/>
        <w:gridCol w:w="1909"/>
      </w:tblGrid>
      <w:tr w:rsidR="005129F6" w:rsidRPr="003B6A9C" w:rsidTr="005129F6">
        <w:trPr>
          <w:trHeight w:val="1058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29F6" w:rsidRPr="003B6A9C" w:rsidRDefault="005129F6" w:rsidP="005129F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29F6" w:rsidRPr="003B6A9C" w:rsidRDefault="005129F6" w:rsidP="005129F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Единица  измерения,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29F6" w:rsidRPr="003B6A9C" w:rsidRDefault="005129F6" w:rsidP="005129F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Современное  состояние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F6" w:rsidRPr="003B6A9C" w:rsidRDefault="005129F6" w:rsidP="005129F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Первая  очередь  строительства</w:t>
            </w:r>
          </w:p>
        </w:tc>
      </w:tr>
      <w:tr w:rsidR="005129F6" w:rsidRPr="003B6A9C" w:rsidTr="005129F6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Общая площадь земель  поселения  в  установленных  границах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2242,6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2242,6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F6" w:rsidRPr="003B6A9C" w:rsidRDefault="005129F6" w:rsidP="005129F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</w:tr>
      <w:tr w:rsidR="005129F6" w:rsidRPr="003B6A9C" w:rsidTr="005129F6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В том 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F6" w:rsidRPr="003B6A9C" w:rsidRDefault="005129F6" w:rsidP="005129F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9F6" w:rsidRPr="003B6A9C" w:rsidTr="005129F6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Земли  сельхозназначения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1336,9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1336,9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F6" w:rsidRPr="003B6A9C" w:rsidRDefault="005129F6" w:rsidP="005129F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9F6" w:rsidRPr="003B6A9C" w:rsidTr="005129F6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Населенных  пунктов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233,7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233,7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F6" w:rsidRPr="003B6A9C" w:rsidRDefault="005129F6" w:rsidP="005129F6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29F6" w:rsidRPr="003B6A9C" w:rsidTr="005129F6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Земли особо охраняемых природных территорий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463,2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463,2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F6" w:rsidRPr="003B6A9C" w:rsidRDefault="005129F6" w:rsidP="00512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29F6" w:rsidRPr="003B6A9C" w:rsidTr="005129F6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Рекреационная зона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F6" w:rsidRPr="003B6A9C" w:rsidRDefault="005129F6" w:rsidP="00512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2.1.1.  Сел</w:t>
      </w:r>
      <w:r w:rsidR="00245FE7">
        <w:rPr>
          <w:rFonts w:ascii="Times New Roman" w:hAnsi="Times New Roman" w:cs="Times New Roman"/>
          <w:color w:val="000000"/>
          <w:sz w:val="24"/>
          <w:szCs w:val="24"/>
        </w:rPr>
        <w:t xml:space="preserve">ьское   поселение </w:t>
      </w:r>
      <w:r w:rsidR="005129F6">
        <w:rPr>
          <w:rFonts w:ascii="Times New Roman" w:hAnsi="Times New Roman" w:cs="Times New Roman"/>
          <w:color w:val="000000"/>
          <w:sz w:val="24"/>
          <w:szCs w:val="24"/>
        </w:rPr>
        <w:t>Александровка</w:t>
      </w:r>
      <w:r w:rsidR="00245FE7">
        <w:rPr>
          <w:rFonts w:ascii="Times New Roman" w:hAnsi="Times New Roman" w:cs="Times New Roman"/>
          <w:color w:val="000000"/>
          <w:sz w:val="24"/>
          <w:szCs w:val="24"/>
        </w:rPr>
        <w:t xml:space="preserve"> включает в себя 1 населенный пункт с центром в с. </w:t>
      </w:r>
      <w:r w:rsidR="005129F6">
        <w:rPr>
          <w:rFonts w:ascii="Times New Roman" w:hAnsi="Times New Roman" w:cs="Times New Roman"/>
          <w:color w:val="000000"/>
          <w:sz w:val="24"/>
          <w:szCs w:val="24"/>
        </w:rPr>
        <w:t>Александровка</w:t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                                                   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10"/>
        <w:gridCol w:w="2790"/>
        <w:gridCol w:w="6"/>
        <w:gridCol w:w="1832"/>
        <w:gridCol w:w="2126"/>
      </w:tblGrid>
      <w:tr w:rsidR="00330E42" w:rsidTr="005129F6">
        <w:trPr>
          <w:cantSplit/>
          <w:trHeight w:val="729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поселения</w:t>
            </w:r>
          </w:p>
        </w:tc>
        <w:tc>
          <w:tcPr>
            <w:tcW w:w="2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населенных пунктов, входящих в состав поселения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населения населенного пункта, чел.  на 01.01.2017 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Расстояние от населенного пункта до центра поселения,</w:t>
            </w:r>
          </w:p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</w:t>
            </w:r>
          </w:p>
        </w:tc>
      </w:tr>
      <w:tr w:rsidR="00330E42" w:rsidTr="005129F6">
        <w:trPr>
          <w:trHeight w:val="901"/>
        </w:trPr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30E42" w:rsidRDefault="00966F30" w:rsidP="00966F30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Сельское поселение</w:t>
            </w:r>
            <w:r w:rsidR="00512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Александровка</w:t>
            </w:r>
          </w:p>
        </w:tc>
        <w:tc>
          <w:tcPr>
            <w:tcW w:w="2796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:rsidR="00966F30" w:rsidRDefault="00330E42" w:rsidP="00966F30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="00512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Александровка</w:t>
            </w:r>
          </w:p>
          <w:p w:rsidR="005129F6" w:rsidRDefault="005129F6" w:rsidP="00966F30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Отвага</w:t>
            </w:r>
          </w:p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5129F6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1987</w:t>
            </w:r>
          </w:p>
          <w:p w:rsidR="005129F6" w:rsidRDefault="005129F6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330E42" w:rsidRDefault="00330E4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6F30" w:rsidRDefault="00966F30" w:rsidP="00966F30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0E42" w:rsidTr="005129F6">
        <w:trPr>
          <w:trHeight w:val="375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E42" w:rsidRDefault="001A4D31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12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E42" w:rsidRDefault="005129F6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2.1.2.  </w:t>
      </w:r>
      <w:r>
        <w:rPr>
          <w:rFonts w:ascii="Times New Roman" w:hAnsi="Times New Roman" w:cs="Times New Roman"/>
          <w:b/>
          <w:sz w:val="24"/>
          <w:szCs w:val="24"/>
        </w:rPr>
        <w:t>Демографическая ситуация</w:t>
      </w:r>
    </w:p>
    <w:p w:rsidR="00330E42" w:rsidRPr="002F5DC8" w:rsidRDefault="00330E42" w:rsidP="00065FF0">
      <w:pPr>
        <w:pStyle w:val="afb"/>
        <w:jc w:val="left"/>
        <w:rPr>
          <w:rFonts w:ascii="Times New Roman" w:hAnsi="Times New Roman"/>
          <w:b/>
          <w:bCs/>
          <w:sz w:val="24"/>
          <w:szCs w:val="24"/>
        </w:rPr>
      </w:pPr>
      <w:r w:rsidRPr="002F5DC8">
        <w:rPr>
          <w:rFonts w:ascii="Times New Roman" w:hAnsi="Times New Roman"/>
          <w:sz w:val="24"/>
          <w:szCs w:val="24"/>
        </w:rPr>
        <w:t xml:space="preserve"> Общая  численность  населения сельского поселения </w:t>
      </w:r>
      <w:r w:rsidR="005129F6">
        <w:rPr>
          <w:rFonts w:ascii="Times New Roman" w:hAnsi="Times New Roman"/>
          <w:sz w:val="24"/>
          <w:szCs w:val="24"/>
        </w:rPr>
        <w:t>Александровка</w:t>
      </w:r>
      <w:r w:rsidR="0089552F" w:rsidRPr="002F5DC8">
        <w:rPr>
          <w:rFonts w:ascii="Times New Roman" w:hAnsi="Times New Roman"/>
          <w:sz w:val="24"/>
          <w:szCs w:val="24"/>
        </w:rPr>
        <w:t xml:space="preserve">  </w:t>
      </w:r>
      <w:r w:rsidRPr="002F5DC8">
        <w:rPr>
          <w:rFonts w:ascii="Times New Roman" w:hAnsi="Times New Roman"/>
          <w:sz w:val="24"/>
          <w:szCs w:val="24"/>
        </w:rPr>
        <w:t>на</w:t>
      </w:r>
      <w:r w:rsidR="005129F6">
        <w:rPr>
          <w:rFonts w:ascii="Times New Roman" w:hAnsi="Times New Roman"/>
          <w:sz w:val="24"/>
          <w:szCs w:val="24"/>
        </w:rPr>
        <w:t xml:space="preserve"> 01.01.2019</w:t>
      </w:r>
      <w:r w:rsidR="002F5DC8">
        <w:rPr>
          <w:rFonts w:ascii="Times New Roman" w:hAnsi="Times New Roman"/>
          <w:sz w:val="24"/>
          <w:szCs w:val="24"/>
        </w:rPr>
        <w:t xml:space="preserve"> </w:t>
      </w:r>
      <w:r w:rsidR="005129F6">
        <w:rPr>
          <w:rFonts w:ascii="Times New Roman" w:hAnsi="Times New Roman"/>
          <w:sz w:val="24"/>
          <w:szCs w:val="24"/>
        </w:rPr>
        <w:t>года  составила 1987</w:t>
      </w:r>
      <w:r w:rsidR="002F5DC8">
        <w:rPr>
          <w:rFonts w:ascii="Times New Roman" w:hAnsi="Times New Roman"/>
          <w:sz w:val="24"/>
          <w:szCs w:val="24"/>
        </w:rPr>
        <w:t xml:space="preserve"> человек</w:t>
      </w:r>
      <w:r w:rsidR="005129F6">
        <w:rPr>
          <w:rFonts w:ascii="Times New Roman" w:hAnsi="Times New Roman"/>
          <w:sz w:val="24"/>
          <w:szCs w:val="24"/>
        </w:rPr>
        <w:t xml:space="preserve">. </w:t>
      </w:r>
      <w:r w:rsidRPr="002F5DC8">
        <w:rPr>
          <w:rFonts w:ascii="Times New Roman" w:hAnsi="Times New Roman"/>
          <w:sz w:val="24"/>
          <w:szCs w:val="24"/>
        </w:rPr>
        <w:t>Численность </w:t>
      </w:r>
      <w:r w:rsidR="00065FF0">
        <w:rPr>
          <w:rFonts w:ascii="Times New Roman" w:hAnsi="Times New Roman"/>
          <w:sz w:val="24"/>
          <w:szCs w:val="24"/>
        </w:rPr>
        <w:t xml:space="preserve">населения </w:t>
      </w:r>
      <w:r w:rsidRPr="002F5DC8">
        <w:rPr>
          <w:rFonts w:ascii="Times New Roman" w:hAnsi="Times New Roman"/>
          <w:sz w:val="24"/>
          <w:szCs w:val="24"/>
        </w:rPr>
        <w:t>трудоспос</w:t>
      </w:r>
      <w:r w:rsidR="002F5DC8">
        <w:rPr>
          <w:rFonts w:ascii="Times New Roman" w:hAnsi="Times New Roman"/>
          <w:sz w:val="24"/>
          <w:szCs w:val="24"/>
        </w:rPr>
        <w:t>обного  возраста  составляет</w:t>
      </w:r>
      <w:r w:rsidR="005129F6">
        <w:rPr>
          <w:rFonts w:ascii="Times New Roman" w:hAnsi="Times New Roman"/>
          <w:sz w:val="24"/>
          <w:szCs w:val="24"/>
        </w:rPr>
        <w:t xml:space="preserve"> - 1192</w:t>
      </w:r>
      <w:r w:rsidR="002F5DC8">
        <w:rPr>
          <w:rFonts w:ascii="Times New Roman" w:hAnsi="Times New Roman"/>
          <w:sz w:val="24"/>
          <w:szCs w:val="24"/>
        </w:rPr>
        <w:t xml:space="preserve"> </w:t>
      </w:r>
      <w:r w:rsidRPr="002F5DC8">
        <w:rPr>
          <w:rFonts w:ascii="Times New Roman" w:hAnsi="Times New Roman"/>
          <w:sz w:val="24"/>
          <w:szCs w:val="24"/>
        </w:rPr>
        <w:t>человек</w:t>
      </w:r>
      <w:r w:rsidR="002F5DC8">
        <w:rPr>
          <w:rFonts w:ascii="Times New Roman" w:hAnsi="Times New Roman"/>
          <w:sz w:val="24"/>
          <w:szCs w:val="24"/>
        </w:rPr>
        <w:t xml:space="preserve"> (</w:t>
      </w:r>
      <w:r w:rsidR="005129F6">
        <w:rPr>
          <w:rFonts w:ascii="Times New Roman" w:hAnsi="Times New Roman"/>
          <w:iCs/>
          <w:sz w:val="24"/>
          <w:szCs w:val="24"/>
        </w:rPr>
        <w:t>60</w:t>
      </w:r>
      <w:r w:rsidR="00065FF0" w:rsidRPr="00065FF0">
        <w:rPr>
          <w:rFonts w:ascii="Times New Roman" w:hAnsi="Times New Roman"/>
          <w:iCs/>
          <w:sz w:val="24"/>
          <w:szCs w:val="24"/>
        </w:rPr>
        <w:t xml:space="preserve"> </w:t>
      </w:r>
      <w:r w:rsidR="002F5DC8" w:rsidRPr="00065FF0">
        <w:rPr>
          <w:rFonts w:ascii="Times New Roman" w:hAnsi="Times New Roman"/>
          <w:i/>
          <w:iCs/>
          <w:sz w:val="24"/>
          <w:szCs w:val="24"/>
        </w:rPr>
        <w:t>%</w:t>
      </w:r>
      <w:r w:rsidR="005129F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065FF0" w:rsidRPr="00065FF0">
        <w:rPr>
          <w:rFonts w:ascii="Times New Roman" w:hAnsi="Times New Roman"/>
          <w:sz w:val="24"/>
          <w:szCs w:val="24"/>
        </w:rPr>
        <w:t>от общей численности населения</w:t>
      </w:r>
      <w:r w:rsidR="00065FF0">
        <w:rPr>
          <w:rFonts w:ascii="Times New Roman" w:hAnsi="Times New Roman"/>
          <w:sz w:val="24"/>
          <w:szCs w:val="24"/>
        </w:rPr>
        <w:t xml:space="preserve">) </w:t>
      </w:r>
      <w:r w:rsidR="002F5DC8" w:rsidRPr="00065FF0">
        <w:rPr>
          <w:rFonts w:ascii="Times New Roman" w:hAnsi="Times New Roman"/>
          <w:i/>
          <w:sz w:val="24"/>
          <w:szCs w:val="24"/>
        </w:rPr>
        <w:t>.</w:t>
      </w:r>
      <w:r w:rsidR="005129F6">
        <w:rPr>
          <w:rFonts w:ascii="Times New Roman" w:hAnsi="Times New Roman"/>
          <w:i/>
          <w:sz w:val="24"/>
          <w:szCs w:val="24"/>
        </w:rPr>
        <w:t xml:space="preserve"> </w:t>
      </w:r>
      <w:r w:rsidR="0089552F" w:rsidRPr="002F5DC8">
        <w:rPr>
          <w:rFonts w:ascii="Times New Roman" w:hAnsi="Times New Roman"/>
          <w:sz w:val="24"/>
          <w:szCs w:val="24"/>
        </w:rPr>
        <w:t>Детей  в возрасте </w:t>
      </w:r>
      <w:r w:rsidR="002F5DC8" w:rsidRPr="002F5DC8">
        <w:rPr>
          <w:rFonts w:ascii="Times New Roman" w:hAnsi="Times New Roman"/>
          <w:sz w:val="24"/>
          <w:szCs w:val="24"/>
        </w:rPr>
        <w:t xml:space="preserve">до 18 лет  </w:t>
      </w:r>
      <w:r w:rsidR="005129F6">
        <w:rPr>
          <w:rFonts w:ascii="Times New Roman" w:hAnsi="Times New Roman"/>
          <w:sz w:val="24"/>
          <w:szCs w:val="24"/>
        </w:rPr>
        <w:t>- 385</w:t>
      </w:r>
      <w:r w:rsidR="002F5DC8">
        <w:rPr>
          <w:rFonts w:ascii="Times New Roman" w:hAnsi="Times New Roman"/>
          <w:sz w:val="24"/>
          <w:szCs w:val="24"/>
        </w:rPr>
        <w:t xml:space="preserve"> человек</w:t>
      </w:r>
      <w:r w:rsidRPr="002F5DC8">
        <w:rPr>
          <w:rFonts w:ascii="Times New Roman" w:hAnsi="Times New Roman"/>
          <w:sz w:val="24"/>
          <w:szCs w:val="24"/>
        </w:rPr>
        <w:t>.</w:t>
      </w:r>
    </w:p>
    <w:p w:rsidR="00330E42" w:rsidRDefault="00330E42" w:rsidP="005129F6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Состав населения сельского  поселения.</w:t>
      </w: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Демографические изменения в </w:t>
      </w:r>
      <w:r w:rsidR="005129F6">
        <w:rPr>
          <w:rFonts w:ascii="Times New Roman" w:hAnsi="Times New Roman" w:cs="Times New Roman"/>
          <w:b/>
          <w:bCs/>
          <w:sz w:val="24"/>
          <w:szCs w:val="24"/>
        </w:rPr>
        <w:t xml:space="preserve">составе населения (на 01.01.2019 </w:t>
      </w:r>
      <w:r>
        <w:rPr>
          <w:rFonts w:ascii="Times New Roman" w:hAnsi="Times New Roman" w:cs="Times New Roman"/>
          <w:b/>
          <w:bCs/>
          <w:sz w:val="24"/>
          <w:szCs w:val="24"/>
        </w:rPr>
        <w:t>г.)</w:t>
      </w: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Данные о  среднегодовом приросте населения и тенденции его изменения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98" w:type="dxa"/>
        <w:tblInd w:w="-106" w:type="dxa"/>
        <w:tblLayout w:type="fixed"/>
        <w:tblLook w:val="0000"/>
      </w:tblPr>
      <w:tblGrid>
        <w:gridCol w:w="516"/>
        <w:gridCol w:w="3667"/>
        <w:gridCol w:w="1417"/>
        <w:gridCol w:w="1276"/>
        <w:gridCol w:w="1134"/>
        <w:gridCol w:w="1134"/>
        <w:gridCol w:w="1154"/>
      </w:tblGrid>
      <w:tr w:rsidR="005129F6" w:rsidRPr="003B6A9C" w:rsidTr="005129F6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F6" w:rsidRPr="003B6A9C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129F6" w:rsidRPr="003B6A9C" w:rsidTr="005129F6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Естественный прирост (убыль)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D26581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D26581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D26581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D26581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D26581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D2658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D26581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D26581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F6" w:rsidRPr="00D26581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D26581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</w:tr>
      <w:tr w:rsidR="005129F6" w:rsidRPr="003B6A9C" w:rsidTr="005129F6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Рождаемость, чел.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C7768E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7768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C7768E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7768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C7768E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7768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9F6" w:rsidRPr="00C7768E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7768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9F6" w:rsidRPr="00C7768E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7768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129F6" w:rsidRPr="003B6A9C" w:rsidTr="005129F6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Смерть, чел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C7768E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C7768E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C7768E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9F6" w:rsidRPr="00C7768E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9F6" w:rsidRPr="00C7768E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129F6" w:rsidRPr="003B6A9C" w:rsidTr="005129F6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Механический прирост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C7768E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776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C7768E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7768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C7768E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7768E">
              <w:rPr>
                <w:rFonts w:ascii="Times New Roman" w:hAnsi="Times New Roman" w:cs="Times New Roman"/>
                <w:sz w:val="24"/>
                <w:szCs w:val="24"/>
              </w:rPr>
              <w:t>-29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C7768E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7768E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F6" w:rsidRPr="00C7768E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7768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129F6" w:rsidRPr="003B6A9C" w:rsidTr="005129F6">
        <w:trPr>
          <w:trHeight w:val="39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прирост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A326F7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A326F7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A326F7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A326F7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F6" w:rsidRPr="00A326F7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129F6" w:rsidRPr="003B6A9C" w:rsidTr="005129F6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численность населения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C7768E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7768E">
              <w:rPr>
                <w:rFonts w:ascii="Times New Roman" w:hAnsi="Times New Roman" w:cs="Times New Roman"/>
                <w:sz w:val="24"/>
                <w:szCs w:val="24"/>
              </w:rPr>
              <w:t>2147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C7768E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7768E">
              <w:rPr>
                <w:rFonts w:ascii="Times New Roman" w:hAnsi="Times New Roman" w:cs="Times New Roman"/>
                <w:sz w:val="24"/>
                <w:szCs w:val="24"/>
              </w:rPr>
              <w:t>2150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C7768E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7768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C7768E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776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053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F6" w:rsidRPr="00C7768E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1987</w:t>
            </w:r>
          </w:p>
        </w:tc>
      </w:tr>
    </w:tbl>
    <w:p w:rsidR="00330E42" w:rsidRDefault="00330E42" w:rsidP="005129F6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Демографическая ситуация,  складывающаяся  на  территории  сельского  поселения,  характеризуется  низким  уровнем  рождаемости,  высокой  смертностью,  неблагоприятным  соотношение  «рождаемость-смертность»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Короткая продолжительность жизни, невысокая рождаемость, объясняется следующими факторами: многократным повышением стоимости самообеспечения (питание, лечение, лекарства, одежда). С развалом экономики в  период перестройки, произошел  развал социальной инфраструктуры на селе, обанкротилась ранее крупные производственные  и сельскохозяйственные предприятия, появилась безработица, резко снизились доходы населения.   Деструктивные изменения в системе медицинского обслуживания также оказывают влияние на рост смертности от сердечно-сосудистых заболеваний, онкологии. На показатели рождаемости влияют следующие моменты: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материальное благополучие;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государственные выплаты за рождение второго ребенка;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собственного жилья;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уверенность в будущем подрастающего поколения.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рынок труда в поселении</w:t>
      </w: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Численность трудоспособного населения - около</w:t>
      </w:r>
      <w:r w:rsidR="005129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1192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человек,  население граждан, не</w:t>
      </w:r>
      <w:r w:rsidR="005129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достигших совершеннолетия — 385 человек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 </w:t>
      </w:r>
    </w:p>
    <w:tbl>
      <w:tblPr>
        <w:tblW w:w="10111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11"/>
        <w:gridCol w:w="850"/>
        <w:gridCol w:w="1134"/>
        <w:gridCol w:w="992"/>
        <w:gridCol w:w="992"/>
        <w:gridCol w:w="1032"/>
      </w:tblGrid>
      <w:tr w:rsidR="005129F6" w:rsidRPr="00D26581" w:rsidTr="005129F6">
        <w:trPr>
          <w:trHeight w:val="306"/>
        </w:trPr>
        <w:tc>
          <w:tcPr>
            <w:tcW w:w="5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3B6A9C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                                                                                                                             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2A28D8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8D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A29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2A28D8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8D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A29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2A28D8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8D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A29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D26581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58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A29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29F6" w:rsidRPr="00D26581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58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A29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129F6" w:rsidRPr="00D26581" w:rsidTr="005129F6">
        <w:trPr>
          <w:trHeight w:val="287"/>
        </w:trPr>
        <w:tc>
          <w:tcPr>
            <w:tcW w:w="51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3B6A9C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Кол-во жителей всего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2A28D8" w:rsidRDefault="008A291F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2147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2A28D8" w:rsidRDefault="008A291F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  <w:r w:rsidR="005129F6" w:rsidRPr="002A28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2A28D8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A291F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D26581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A291F">
              <w:rPr>
                <w:rFonts w:ascii="Times New Roman" w:hAnsi="Times New Roman" w:cs="Times New Roman"/>
                <w:sz w:val="24"/>
                <w:szCs w:val="24"/>
              </w:rPr>
              <w:t>053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29F6" w:rsidRPr="00D26581" w:rsidRDefault="008A291F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1987</w:t>
            </w:r>
          </w:p>
        </w:tc>
      </w:tr>
      <w:tr w:rsidR="005129F6" w:rsidRPr="00BB7336" w:rsidTr="005129F6">
        <w:trPr>
          <w:trHeight w:val="287"/>
        </w:trPr>
        <w:tc>
          <w:tcPr>
            <w:tcW w:w="51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3B6A9C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Кол-во работающих всего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BB7336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A507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A291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BB7336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A507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A291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BB7336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44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A291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BB7336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26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291F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29F6" w:rsidRPr="00BB7336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44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291F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5129F6" w:rsidRPr="002D4999" w:rsidTr="005129F6">
        <w:trPr>
          <w:trHeight w:val="277"/>
        </w:trPr>
        <w:tc>
          <w:tcPr>
            <w:tcW w:w="51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3B6A9C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работающих от общего кол-ва  жителей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BB7336" w:rsidRDefault="008A291F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BB7336" w:rsidRDefault="008A291F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BB7336" w:rsidRDefault="008A291F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2D4999" w:rsidRDefault="008A291F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58,7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29F6" w:rsidRPr="002D4999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8A2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129F6" w:rsidRPr="008944B1" w:rsidTr="005129F6">
        <w:trPr>
          <w:trHeight w:val="277"/>
        </w:trPr>
        <w:tc>
          <w:tcPr>
            <w:tcW w:w="5111" w:type="dxa"/>
            <w:tcBorders>
              <w:left w:val="single" w:sz="8" w:space="0" w:color="000000"/>
            </w:tcBorders>
            <w:shd w:val="clear" w:color="auto" w:fill="FFFFFF"/>
          </w:tcPr>
          <w:p w:rsidR="005129F6" w:rsidRPr="003B6A9C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безработных</w:t>
            </w:r>
          </w:p>
        </w:tc>
        <w:tc>
          <w:tcPr>
            <w:tcW w:w="850" w:type="dxa"/>
            <w:vMerge w:val="restart"/>
            <w:tcBorders>
              <w:left w:val="single" w:sz="8" w:space="0" w:color="000000"/>
            </w:tcBorders>
            <w:shd w:val="clear" w:color="auto" w:fill="FFFFFF"/>
          </w:tcPr>
          <w:p w:rsidR="005129F6" w:rsidRPr="008944B1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129F6" w:rsidRPr="008944B1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vMerge w:val="restart"/>
            <w:tcBorders>
              <w:left w:val="single" w:sz="8" w:space="0" w:color="000000"/>
            </w:tcBorders>
            <w:shd w:val="clear" w:color="auto" w:fill="FFFFFF"/>
          </w:tcPr>
          <w:p w:rsidR="005129F6" w:rsidRPr="008944B1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129F6" w:rsidRPr="008944B1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left w:val="single" w:sz="8" w:space="0" w:color="000000"/>
            </w:tcBorders>
            <w:shd w:val="clear" w:color="auto" w:fill="FFFFFF"/>
          </w:tcPr>
          <w:p w:rsidR="005129F6" w:rsidRPr="008944B1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</w:tcBorders>
            <w:shd w:val="clear" w:color="auto" w:fill="FFFFFF"/>
          </w:tcPr>
          <w:p w:rsidR="005129F6" w:rsidRPr="008944B1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5129F6" w:rsidRPr="008944B1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29F6" w:rsidRPr="008944B1" w:rsidTr="005129F6">
        <w:trPr>
          <w:trHeight w:val="287"/>
        </w:trPr>
        <w:tc>
          <w:tcPr>
            <w:tcW w:w="51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3B6A9C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стоящих в службе занятости</w:t>
            </w:r>
          </w:p>
        </w:tc>
        <w:tc>
          <w:tcPr>
            <w:tcW w:w="8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8944B1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8944B1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8944B1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8944B1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29F6" w:rsidRPr="008944B1" w:rsidRDefault="008A291F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5129F6" w:rsidRPr="008944B1" w:rsidTr="005129F6">
        <w:trPr>
          <w:trHeight w:val="287"/>
        </w:trPr>
        <w:tc>
          <w:tcPr>
            <w:tcW w:w="51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3B6A9C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безработных всего;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8944B1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4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8944B1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8944B1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8944B1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29F6" w:rsidRPr="008944B1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5129F6" w:rsidRPr="008944B1" w:rsidTr="005129F6">
        <w:trPr>
          <w:trHeight w:val="277"/>
        </w:trPr>
        <w:tc>
          <w:tcPr>
            <w:tcW w:w="51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3B6A9C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двор занимающихся ЛПХ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8944B1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8944B1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8944B1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8944B1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29F6" w:rsidRPr="008944B1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454</w:t>
            </w:r>
          </w:p>
        </w:tc>
      </w:tr>
      <w:tr w:rsidR="005129F6" w:rsidRPr="00BB7336" w:rsidTr="005129F6">
        <w:trPr>
          <w:trHeight w:val="287"/>
        </w:trPr>
        <w:tc>
          <w:tcPr>
            <w:tcW w:w="51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3B6A9C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Кол-во пенсионеров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BB7336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44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A291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BB7336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44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A291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BB7336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44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A291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BB7336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265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A291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29F6" w:rsidRPr="00BB7336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44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A29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2.1.3.  Образование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сельского поселения находится </w:t>
      </w:r>
      <w:r>
        <w:rPr>
          <w:rFonts w:ascii="Times New Roman" w:hAnsi="Times New Roman" w:cs="Times New Roman"/>
          <w:color w:val="000000"/>
          <w:sz w:val="24"/>
          <w:szCs w:val="24"/>
        </w:rPr>
        <w:t>1 школа и один детский сад</w:t>
      </w:r>
      <w:r>
        <w:rPr>
          <w:rFonts w:ascii="Times New Roman" w:hAnsi="Times New Roman" w:cs="Times New Roman"/>
          <w:sz w:val="24"/>
          <w:szCs w:val="24"/>
        </w:rPr>
        <w:t>. Численность  учащихся составляет</w:t>
      </w:r>
      <w:r w:rsidR="008A291F">
        <w:rPr>
          <w:rFonts w:ascii="Times New Roman" w:hAnsi="Times New Roman" w:cs="Times New Roman"/>
          <w:sz w:val="24"/>
          <w:szCs w:val="24"/>
        </w:rPr>
        <w:t xml:space="preserve"> 210 человек и  103</w:t>
      </w:r>
      <w:r w:rsidR="00A015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детей, посещающих детский сад.  </w:t>
      </w:r>
    </w:p>
    <w:tbl>
      <w:tblPr>
        <w:tblW w:w="10134" w:type="dxa"/>
        <w:tblInd w:w="108" w:type="dxa"/>
        <w:tblLayout w:type="fixed"/>
        <w:tblLook w:val="0000"/>
      </w:tblPr>
      <w:tblGrid>
        <w:gridCol w:w="764"/>
        <w:gridCol w:w="4979"/>
        <w:gridCol w:w="2479"/>
        <w:gridCol w:w="992"/>
        <w:gridCol w:w="920"/>
      </w:tblGrid>
      <w:tr w:rsidR="008A291F" w:rsidRPr="003B6A9C" w:rsidTr="002670C4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Мощ-ность,</w:t>
            </w:r>
          </w:p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Этажн.</w:t>
            </w:r>
          </w:p>
        </w:tc>
      </w:tr>
      <w:tr w:rsidR="008A291F" w:rsidRPr="003B6A9C" w:rsidTr="002670C4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ГБОУ сошс. Александровка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D5032A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A291F" w:rsidRPr="003B6A9C" w:rsidTr="002670C4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ГБОУ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сошс. Александровка</w:t>
            </w:r>
          </w:p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СПДС «Теремок</w:t>
            </w: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D5032A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FA29B7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Система  образования</w:t>
      </w:r>
      <w:r w:rsidR="00330E42">
        <w:rPr>
          <w:rFonts w:ascii="Times New Roman" w:hAnsi="Times New Roman" w:cs="Times New Roman"/>
          <w:sz w:val="24"/>
          <w:szCs w:val="24"/>
        </w:rPr>
        <w:t xml:space="preserve">  включает  </w:t>
      </w:r>
      <w:r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330E42">
        <w:rPr>
          <w:rFonts w:ascii="Times New Roman" w:hAnsi="Times New Roman" w:cs="Times New Roman"/>
          <w:sz w:val="24"/>
          <w:szCs w:val="24"/>
        </w:rPr>
        <w:t>ступени – от детского  дошкольного  образования  до  основного общего образования. Это  дает   возможность  адекватно  реагировать  на  меняющиеся  условия  жизни  общества.  В  поселении действуют  1 школа, одно   дошкольное  учреждение.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tabs>
          <w:tab w:val="left" w:pos="5340"/>
        </w:tabs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2.1.4. Развитие отраслей социальной сферы</w:t>
      </w:r>
    </w:p>
    <w:p w:rsidR="00330E42" w:rsidRDefault="00330E42" w:rsidP="00330E42">
      <w:pPr>
        <w:pStyle w:val="af1"/>
        <w:tabs>
          <w:tab w:val="left" w:pos="53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 связи  с  прогнозными  показателями  динамики  численности  населения,  изменившимися  условиями  экономического  развития,  предусматриваются  изменения  в  социальной  инфраструктуре.</w:t>
      </w:r>
    </w:p>
    <w:p w:rsidR="00330E42" w:rsidRDefault="00FA29B7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Прогнозом на 201</w:t>
      </w:r>
      <w:r w:rsidR="00445A19">
        <w:rPr>
          <w:rFonts w:ascii="Times New Roman" w:hAnsi="Times New Roman" w:cs="Times New Roman"/>
          <w:sz w:val="24"/>
          <w:szCs w:val="24"/>
        </w:rPr>
        <w:t>9</w:t>
      </w:r>
      <w:r w:rsidR="00330E42">
        <w:rPr>
          <w:rFonts w:ascii="Times New Roman" w:hAnsi="Times New Roman" w:cs="Times New Roman"/>
          <w:sz w:val="24"/>
          <w:szCs w:val="24"/>
        </w:rPr>
        <w:t xml:space="preserve"> год и на период до 202</w:t>
      </w:r>
      <w:r w:rsidR="008A291F">
        <w:rPr>
          <w:rFonts w:ascii="Times New Roman" w:hAnsi="Times New Roman" w:cs="Times New Roman"/>
          <w:sz w:val="24"/>
          <w:szCs w:val="24"/>
        </w:rPr>
        <w:t>7</w:t>
      </w:r>
      <w:r w:rsidR="00330E42">
        <w:rPr>
          <w:rFonts w:ascii="Times New Roman" w:hAnsi="Times New Roman" w:cs="Times New Roman"/>
          <w:sz w:val="24"/>
          <w:szCs w:val="24"/>
        </w:rPr>
        <w:t xml:space="preserve"> года  определены следующие приоритеты социальной  инфраструктуры развития сельского поселения: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-повышение уровня жизни населения сельского, в т.ч. на основе развития социальной инфраструктуры;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-улучшение состояния здоровья населения на основе доступной широким слоям населения медицинской помощи и повышения качества медицинских услуг;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-развитие жилищной сферы в сельском поселении;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-создание условий для гармоничного развития подрастающего поколения в сельском поселении;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-сохранение культурного наследия.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tabs>
          <w:tab w:val="left" w:pos="2265"/>
        </w:tabs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2.1.4.1. Культура</w:t>
      </w:r>
    </w:p>
    <w:p w:rsidR="00330E42" w:rsidRDefault="00330E42" w:rsidP="00330E42">
      <w:pPr>
        <w:pStyle w:val="af1"/>
        <w:tabs>
          <w:tab w:val="left" w:pos="226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услуг населению в области культуры в сельском поселении осуществляют: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СДК  с.</w:t>
      </w:r>
      <w:r w:rsidR="005129F6">
        <w:rPr>
          <w:rFonts w:ascii="Times New Roman" w:hAnsi="Times New Roman" w:cs="Times New Roman"/>
          <w:color w:val="000000"/>
          <w:sz w:val="24"/>
          <w:szCs w:val="24"/>
        </w:rPr>
        <w:t>Александровка</w:t>
      </w:r>
    </w:p>
    <w:p w:rsidR="008A291F" w:rsidRPr="003B6A9C" w:rsidRDefault="00FA29B7" w:rsidP="008A291F">
      <w:pPr>
        <w:pStyle w:val="af1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Библиотека с. </w:t>
      </w:r>
      <w:r w:rsidR="005129F6">
        <w:rPr>
          <w:rFonts w:ascii="Times New Roman" w:hAnsi="Times New Roman" w:cs="Times New Roman"/>
          <w:color w:val="000000"/>
          <w:sz w:val="24"/>
          <w:szCs w:val="24"/>
        </w:rPr>
        <w:t>Александровка</w:t>
      </w:r>
    </w:p>
    <w:p w:rsidR="008A291F" w:rsidRPr="003B6A9C" w:rsidRDefault="008A291F" w:rsidP="008A291F">
      <w:pPr>
        <w:pStyle w:val="af1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pPr w:leftFromText="180" w:rightFromText="180" w:vertAnchor="text" w:horzAnchor="margin" w:tblpY="-79"/>
        <w:tblW w:w="10173" w:type="dxa"/>
        <w:tblLayout w:type="fixed"/>
        <w:tblLook w:val="0000"/>
      </w:tblPr>
      <w:tblGrid>
        <w:gridCol w:w="720"/>
        <w:gridCol w:w="3600"/>
        <w:gridCol w:w="2167"/>
        <w:gridCol w:w="3686"/>
      </w:tblGrid>
      <w:tr w:rsidR="008A291F" w:rsidRPr="003B6A9C" w:rsidTr="002670C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8A291F" w:rsidRPr="003B6A9C" w:rsidRDefault="008A291F" w:rsidP="002670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8A291F" w:rsidRPr="003B6A9C" w:rsidRDefault="008A291F" w:rsidP="002670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8A291F" w:rsidRPr="003B6A9C" w:rsidRDefault="008A291F" w:rsidP="002670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A291F" w:rsidRPr="003B6A9C" w:rsidRDefault="008A291F" w:rsidP="002670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</w:tr>
      <w:tr w:rsidR="008A291F" w:rsidRPr="003B6A9C" w:rsidTr="002670C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СДК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Александровка</w:t>
            </w:r>
          </w:p>
          <w:p w:rsidR="008A291F" w:rsidRPr="003B6A9C" w:rsidRDefault="008A291F" w:rsidP="002670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Александровка</w:t>
            </w:r>
          </w:p>
          <w:p w:rsidR="008A291F" w:rsidRPr="003B6A9C" w:rsidRDefault="008A291F" w:rsidP="002670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1F" w:rsidRPr="003B6A9C" w:rsidRDefault="008A291F" w:rsidP="002670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</w:tr>
      <w:tr w:rsidR="008A291F" w:rsidRPr="003B6A9C" w:rsidTr="002670C4">
        <w:trPr>
          <w:trHeight w:val="10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Александровка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Александровка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1F" w:rsidRPr="003B6A9C" w:rsidRDefault="008A291F" w:rsidP="002670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экземпляров книг</w:t>
            </w:r>
          </w:p>
        </w:tc>
      </w:tr>
    </w:tbl>
    <w:p w:rsidR="00330E42" w:rsidRDefault="008A291F" w:rsidP="008A291F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0E42">
        <w:rPr>
          <w:rFonts w:ascii="Times New Roman" w:hAnsi="Times New Roman" w:cs="Times New Roman"/>
          <w:sz w:val="24"/>
          <w:szCs w:val="24"/>
        </w:rPr>
        <w:t xml:space="preserve">В сельском </w:t>
      </w:r>
      <w:r>
        <w:rPr>
          <w:rFonts w:ascii="Times New Roman" w:hAnsi="Times New Roman" w:cs="Times New Roman"/>
          <w:sz w:val="24"/>
          <w:szCs w:val="24"/>
        </w:rPr>
        <w:t>Доме культуры</w:t>
      </w:r>
      <w:r w:rsidR="00330E42">
        <w:rPr>
          <w:rFonts w:ascii="Times New Roman" w:hAnsi="Times New Roman" w:cs="Times New Roman"/>
          <w:sz w:val="24"/>
          <w:szCs w:val="24"/>
        </w:rPr>
        <w:t xml:space="preserve"> созданы взрослые и детские коллективы, работают кружки для взрослых и детей различных направлений: танцевальные, музыкальные.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Одним из основных направлений работы  является работа по организации досуга детей и подростков, это: проведение интеллектуальных игр, дней молодежи, уличных и настол</w:t>
      </w:r>
      <w:r w:rsidR="00FA29B7">
        <w:rPr>
          <w:rFonts w:ascii="Times New Roman" w:hAnsi="Times New Roman" w:cs="Times New Roman"/>
          <w:sz w:val="24"/>
          <w:szCs w:val="24"/>
        </w:rPr>
        <w:t>ьных игр, различных спартакиад.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Задача в культурно-досуговых учреждениях - вводить инновационные формы организации досуга населения и  увеличить процент охвата населения.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этих мероприятий позволит увеличить обеспеченность населения сельского  поселения   культурно-досуговыми  услугами.</w:t>
      </w:r>
    </w:p>
    <w:p w:rsidR="00330E42" w:rsidRDefault="00330E42" w:rsidP="008A291F">
      <w:pPr>
        <w:pStyle w:val="af1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2.1.4.2.Физическая культура и спорт</w:t>
      </w:r>
    </w:p>
    <w:tbl>
      <w:tblPr>
        <w:tblW w:w="10121" w:type="dxa"/>
        <w:tblInd w:w="-34" w:type="dxa"/>
        <w:tblLayout w:type="fixed"/>
        <w:tblLook w:val="0000"/>
      </w:tblPr>
      <w:tblGrid>
        <w:gridCol w:w="455"/>
        <w:gridCol w:w="4223"/>
        <w:gridCol w:w="2268"/>
        <w:gridCol w:w="3175"/>
      </w:tblGrid>
      <w:tr w:rsidR="008A291F" w:rsidRPr="003B6A9C" w:rsidTr="002670C4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8A291F" w:rsidRPr="003B6A9C" w:rsidTr="002670C4">
        <w:trPr>
          <w:trHeight w:val="295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A291F" w:rsidRPr="003B6A9C" w:rsidTr="002670C4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3B6A9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D5032A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Спортивный зал ГБОУ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сош </w:t>
            </w: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Александровка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Александровка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Удовлетворительное</w:t>
            </w:r>
          </w:p>
        </w:tc>
      </w:tr>
      <w:tr w:rsidR="008A291F" w:rsidRPr="003B6A9C" w:rsidTr="002670C4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Подростковый клуб «Надежда»,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Александровка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Удовлетворительное</w:t>
            </w:r>
          </w:p>
        </w:tc>
      </w:tr>
      <w:tr w:rsidR="008A291F" w:rsidRPr="003B6A9C" w:rsidTr="002670C4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Спортивный зал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Александровка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1F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Удовлетворительное </w:t>
            </w:r>
          </w:p>
        </w:tc>
      </w:tr>
      <w:tr w:rsidR="008A291F" w:rsidRPr="003B6A9C" w:rsidTr="002670C4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Плоскостное спортивное сооружение ГБОУ сош с. Александровка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Александровка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1F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Удовлетворительное </w:t>
            </w:r>
          </w:p>
        </w:tc>
      </w:tr>
    </w:tbl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A291F" w:rsidRPr="003B6A9C" w:rsidRDefault="008A291F" w:rsidP="008A291F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На  территории сельского  поселения  имеется   на  пришкольном  участке  стадион,  где проводятся игры и соревнования по волейболу, баскетболу, футболу, военно-спортивные соревнования и т.д.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зимний период любимыми видами спорта среди населения является катание на лыжах.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2.1.4.3.   Здравоохранение</w:t>
      </w:r>
      <w:r w:rsidR="0027428A">
        <w:rPr>
          <w:rFonts w:ascii="Times New Roman" w:hAnsi="Times New Roman" w:cs="Times New Roman"/>
          <w:b/>
          <w:sz w:val="24"/>
          <w:szCs w:val="24"/>
        </w:rPr>
        <w:t xml:space="preserve"> и социальное обеспечение</w:t>
      </w:r>
    </w:p>
    <w:p w:rsidR="004F7386" w:rsidRPr="003B6A9C" w:rsidRDefault="008A291F" w:rsidP="004F7386">
      <w:pPr>
        <w:pStyle w:val="af1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F7386" w:rsidRPr="003B6A9C">
        <w:rPr>
          <w:rFonts w:ascii="Times New Roman" w:hAnsi="Times New Roman" w:cs="Times New Roman"/>
          <w:color w:val="000000"/>
          <w:sz w:val="24"/>
          <w:szCs w:val="24"/>
        </w:rPr>
        <w:t xml:space="preserve">На территории сельского поселения находится  </w:t>
      </w:r>
      <w:r w:rsidR="004F7386">
        <w:rPr>
          <w:rFonts w:ascii="Times New Roman" w:hAnsi="Times New Roman" w:cs="Times New Roman"/>
          <w:color w:val="000000"/>
          <w:sz w:val="24"/>
          <w:szCs w:val="24"/>
        </w:rPr>
        <w:t>врачебная амбулатория</w:t>
      </w:r>
    </w:p>
    <w:p w:rsidR="004F7386" w:rsidRPr="003B6A9C" w:rsidRDefault="004F7386" w:rsidP="004F7386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"/>
        <w:gridCol w:w="2457"/>
        <w:gridCol w:w="2657"/>
        <w:gridCol w:w="1266"/>
        <w:gridCol w:w="2677"/>
      </w:tblGrid>
      <w:tr w:rsidR="004F7386" w:rsidRPr="003B6A9C" w:rsidTr="002670C4">
        <w:tc>
          <w:tcPr>
            <w:tcW w:w="534" w:type="dxa"/>
          </w:tcPr>
          <w:p w:rsidR="004F7386" w:rsidRPr="003B6A9C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4F7386" w:rsidRPr="003B6A9C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854" w:type="dxa"/>
          </w:tcPr>
          <w:p w:rsidR="004F7386" w:rsidRPr="003B6A9C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266" w:type="dxa"/>
          </w:tcPr>
          <w:p w:rsidR="004F7386" w:rsidRPr="003B6A9C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этажность</w:t>
            </w:r>
          </w:p>
        </w:tc>
        <w:tc>
          <w:tcPr>
            <w:tcW w:w="2790" w:type="dxa"/>
          </w:tcPr>
          <w:p w:rsidR="004F7386" w:rsidRPr="003B6A9C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4F7386" w:rsidRPr="003B6A9C" w:rsidTr="002670C4">
        <w:tc>
          <w:tcPr>
            <w:tcW w:w="534" w:type="dxa"/>
          </w:tcPr>
          <w:p w:rsidR="004F7386" w:rsidRPr="003B6A9C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F7386" w:rsidRPr="003B6A9C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Врачебная амбулатория</w:t>
            </w:r>
          </w:p>
        </w:tc>
        <w:tc>
          <w:tcPr>
            <w:tcW w:w="2854" w:type="dxa"/>
          </w:tcPr>
          <w:p w:rsidR="004F7386" w:rsidRPr="003B6A9C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Александровка. ул. Фабричная, д.29</w:t>
            </w:r>
          </w:p>
        </w:tc>
        <w:tc>
          <w:tcPr>
            <w:tcW w:w="1266" w:type="dxa"/>
          </w:tcPr>
          <w:p w:rsidR="004F7386" w:rsidRPr="003B6A9C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0" w:type="dxa"/>
          </w:tcPr>
          <w:p w:rsidR="004F7386" w:rsidRPr="003B6A9C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</w:tbl>
    <w:p w:rsidR="00330E42" w:rsidRDefault="00330E42" w:rsidP="004F7386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Специфика потери здоровья  жителями определяется, прежде всего, условиями жизни и труда.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Сельские</w:t>
      </w:r>
      <w:r>
        <w:rPr>
          <w:rFonts w:ascii="Times New Roman" w:hAnsi="Times New Roman" w:cs="Times New Roman"/>
          <w:sz w:val="24"/>
          <w:szCs w:val="24"/>
        </w:rPr>
        <w:t xml:space="preserve"> жители поселения практически лишены элементарных  коммунальных удобств, труд чаще носит физический характер.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Причина высокой заболеваемости населения кроется в т.ч. и в особенностях проживания: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низкий жизненный уровень;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отсутствие средств на приобретение лекарств;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низкая социальная культура;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малая плотность населения.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Многие больные обращаются за медицинской помощью лишь в случаях крайней необходимости, при значительной запущенности заболевания и утяжелении самочувствия.</w:t>
      </w:r>
    </w:p>
    <w:p w:rsidR="00330E42" w:rsidRDefault="00330E42" w:rsidP="004F7386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2.1.5. Экономика  поселения</w:t>
      </w: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2.1.5.1.Сельхозпредприятия, фермерские хозяйства, предприниматели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Сельское хозяйство поселения представлено личными хозяйствами населения.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 разв</w:t>
      </w:r>
      <w:r w:rsidR="00C66192">
        <w:rPr>
          <w:rFonts w:ascii="Times New Roman" w:hAnsi="Times New Roman" w:cs="Times New Roman"/>
          <w:sz w:val="24"/>
          <w:szCs w:val="24"/>
        </w:rPr>
        <w:t>ития сельского хозяйства на 201</w:t>
      </w:r>
      <w:r w:rsidR="00445A1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 и на период до 202</w:t>
      </w:r>
      <w:r w:rsidR="004F738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разработан с учетом имеющегося в сельском  поселении  производственного потенциала, </w:t>
      </w:r>
      <w:r>
        <w:rPr>
          <w:rFonts w:ascii="Times New Roman" w:hAnsi="Times New Roman" w:cs="Times New Roman"/>
          <w:sz w:val="24"/>
          <w:szCs w:val="24"/>
        </w:rPr>
        <w:t xml:space="preserve">сложившихся тенденций развития сельскохозяйственных организаций и личных подсобных хозяйств населения. </w:t>
      </w:r>
      <w:r w:rsidR="004F7386">
        <w:rPr>
          <w:rFonts w:ascii="Times New Roman" w:hAnsi="Times New Roman" w:cs="Times New Roman"/>
          <w:sz w:val="24"/>
          <w:szCs w:val="24"/>
        </w:rPr>
        <w:t>В 2019 году происходит восстановление АО «Тольяттинская птицефабрика».</w:t>
      </w:r>
    </w:p>
    <w:p w:rsidR="00330E42" w:rsidRDefault="00330E42" w:rsidP="004F7386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Территория сельского поселения  находится  в  зоне  рискованного  земледелия,  но    в  целом  агроклиматические  условия  поселения  благоприятны  для получения устойчивых  урожаев  районированных  сельскохозяйственных  культур  и  развития  животноводства.</w:t>
      </w:r>
    </w:p>
    <w:p w:rsidR="00330E42" w:rsidRPr="004F7386" w:rsidRDefault="00330E42" w:rsidP="004F7386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Производством  яиц в поселении занимаются только в личных подсобных хозяйствах.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Производством овощей в поселении занимаются, в основном  </w:t>
      </w:r>
      <w:r>
        <w:rPr>
          <w:rFonts w:ascii="Times New Roman" w:hAnsi="Times New Roman" w:cs="Times New Roman"/>
          <w:sz w:val="24"/>
          <w:szCs w:val="24"/>
        </w:rPr>
        <w:t xml:space="preserve"> личные подсобные хозяйства.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Хозяйства населения в основном занимаются посевами сельскохозяйственных культур (картофель, овощи (открытого и закрытого грунта). Отведенная площадь под  сады и огороды практически используется в полном объеме по назначению.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Одной из значимых экономических составляющих для поселения, являются личные подсобные хозяйства и от их развития  во многом, зависит сегодня благосостояние населения. </w:t>
      </w:r>
    </w:p>
    <w:p w:rsidR="00330E42" w:rsidRDefault="00330E42" w:rsidP="004F7386">
      <w:pPr>
        <w:pStyle w:val="af1"/>
        <w:rPr>
          <w:rFonts w:ascii="Times New Roman" w:hAnsi="Times New Roman" w:cs="Times New Roman"/>
          <w:b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2.1.5.2.   Личные подсобные хозяйства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Личные подсобные хозяйства сельского поселения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21"/>
        <w:gridCol w:w="1508"/>
        <w:gridCol w:w="1559"/>
        <w:gridCol w:w="1509"/>
      </w:tblGrid>
      <w:tr w:rsidR="00330E42" w:rsidTr="00330E42">
        <w:trPr>
          <w:trHeight w:val="196"/>
        </w:trPr>
        <w:tc>
          <w:tcPr>
            <w:tcW w:w="502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ЛПХ на территории поселения: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 w:rsidR="004F73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 w:rsidR="004F73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 w:rsidR="004F73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</w:tr>
      <w:tr w:rsidR="00330E42" w:rsidTr="00330E42">
        <w:trPr>
          <w:trHeight w:val="299"/>
        </w:trPr>
        <w:tc>
          <w:tcPr>
            <w:tcW w:w="5021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E42" w:rsidTr="00330E42">
        <w:trPr>
          <w:trHeight w:val="97"/>
        </w:trPr>
        <w:tc>
          <w:tcPr>
            <w:tcW w:w="5021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330E42" w:rsidRDefault="004F7386" w:rsidP="00EA2DCF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="00512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Александровка</w:t>
            </w:r>
          </w:p>
        </w:tc>
        <w:tc>
          <w:tcPr>
            <w:tcW w:w="1508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330E42" w:rsidRDefault="004F7386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450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330E42" w:rsidRDefault="004F7386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450</w:t>
            </w:r>
          </w:p>
        </w:tc>
        <w:tc>
          <w:tcPr>
            <w:tcW w:w="1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30E42" w:rsidRDefault="004F7386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</w:tr>
      <w:tr w:rsidR="00330E42" w:rsidTr="00330E42">
        <w:trPr>
          <w:trHeight w:val="100"/>
        </w:trPr>
        <w:tc>
          <w:tcPr>
            <w:tcW w:w="502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E42" w:rsidTr="00330E42">
        <w:trPr>
          <w:trHeight w:val="80"/>
        </w:trPr>
        <w:tc>
          <w:tcPr>
            <w:tcW w:w="502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Наличие животных на территории сельского поселения: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16"/>
        <w:gridCol w:w="1413"/>
        <w:gridCol w:w="1559"/>
        <w:gridCol w:w="1559"/>
      </w:tblGrid>
      <w:tr w:rsidR="004F7386" w:rsidRPr="003B6A9C" w:rsidTr="002670C4">
        <w:trPr>
          <w:trHeight w:val="305"/>
        </w:trPr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F7386" w:rsidRPr="003B6A9C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животных (гол.)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F7386" w:rsidRPr="003B6A9C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F7386" w:rsidRPr="003B6A9C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7386" w:rsidRPr="003B6A9C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</w:tr>
      <w:tr w:rsidR="004F7386" w:rsidRPr="003B6A9C" w:rsidTr="002670C4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F7386" w:rsidRPr="00171980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19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КРС всего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171980" w:rsidRDefault="004F7386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89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806BBB" w:rsidRDefault="004F7386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89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386" w:rsidRPr="00171980" w:rsidRDefault="004F7386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9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4F7386" w:rsidRPr="003B6A9C" w:rsidTr="002670C4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F7386" w:rsidRPr="003B6A9C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т.ч. С/Х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806BBB" w:rsidRDefault="004F7386" w:rsidP="002670C4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806BBB" w:rsidRDefault="004F7386" w:rsidP="002670C4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386" w:rsidRPr="00171980" w:rsidRDefault="004F7386" w:rsidP="002670C4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4F7386" w:rsidRPr="003B6A9C" w:rsidTr="002670C4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F7386" w:rsidRPr="00171980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19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ЛПХ 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171980" w:rsidRDefault="004F7386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  <w:r w:rsidRPr="001719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806BBB" w:rsidRDefault="004F7386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89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386" w:rsidRPr="00171980" w:rsidRDefault="004F7386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95</w:t>
            </w:r>
          </w:p>
        </w:tc>
      </w:tr>
      <w:tr w:rsidR="004F7386" w:rsidRPr="003B6A9C" w:rsidTr="002670C4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F7386" w:rsidRPr="003B6A9C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коров 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360B43" w:rsidRDefault="004F7386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360B43" w:rsidRDefault="004F7386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386" w:rsidRPr="00171980" w:rsidRDefault="004F7386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31</w:t>
            </w:r>
          </w:p>
        </w:tc>
      </w:tr>
      <w:tr w:rsidR="004F7386" w:rsidRPr="003B6A9C" w:rsidTr="002670C4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F7386" w:rsidRPr="003B6A9C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806BBB" w:rsidRDefault="004F7386" w:rsidP="002670C4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806BBB" w:rsidRDefault="004F7386" w:rsidP="002670C4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386" w:rsidRPr="00806BBB" w:rsidRDefault="004F7386" w:rsidP="002670C4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</w:tr>
      <w:tr w:rsidR="004F7386" w:rsidRPr="003B6A9C" w:rsidTr="002670C4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F7386" w:rsidRPr="00360B43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0B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360B43" w:rsidRDefault="004F7386" w:rsidP="002670C4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360B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902DB8" w:rsidRDefault="004F7386" w:rsidP="002670C4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902D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386" w:rsidRPr="00806BBB" w:rsidRDefault="004F7386" w:rsidP="002670C4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  <w:r w:rsidRPr="001719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F7386" w:rsidRPr="003B6A9C" w:rsidTr="002670C4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F7386" w:rsidRPr="003B6A9C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свиней 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806BBB" w:rsidRDefault="004F7386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57</w:t>
            </w:r>
            <w:r w:rsidRPr="00360B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902DB8" w:rsidRDefault="004F7386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56</w:t>
            </w:r>
            <w:r w:rsidRPr="00902D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386" w:rsidRPr="00806BBB" w:rsidRDefault="004F7386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56</w:t>
            </w:r>
            <w:r w:rsidRPr="001719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4F7386" w:rsidRPr="003B6A9C" w:rsidTr="002670C4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F7386" w:rsidRPr="003B6A9C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806BBB" w:rsidRDefault="004F7386" w:rsidP="002670C4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806BBB" w:rsidRDefault="004F7386" w:rsidP="002670C4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386" w:rsidRPr="00806BBB" w:rsidRDefault="004F7386" w:rsidP="002670C4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</w:tr>
      <w:tr w:rsidR="004F7386" w:rsidRPr="003B6A9C" w:rsidTr="002670C4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F7386" w:rsidRPr="003B6A9C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ЛПХ 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360B43" w:rsidRDefault="004F7386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570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902DB8" w:rsidRDefault="004F7386" w:rsidP="002670C4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560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386" w:rsidRPr="00806BBB" w:rsidRDefault="004F7386" w:rsidP="002670C4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560</w:t>
            </w:r>
          </w:p>
        </w:tc>
      </w:tr>
      <w:tr w:rsidR="004F7386" w:rsidRPr="003B6A9C" w:rsidTr="002670C4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F7386" w:rsidRPr="00360B43" w:rsidRDefault="004F7386" w:rsidP="002670C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60B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Лошадей 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360B43" w:rsidRDefault="004F7386" w:rsidP="002670C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60B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902DB8" w:rsidRDefault="004F7386" w:rsidP="002670C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02D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386" w:rsidRPr="00171980" w:rsidRDefault="004F7386" w:rsidP="002670C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1719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F7386" w:rsidRPr="003B6A9C" w:rsidTr="002670C4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F7386" w:rsidRPr="003B6A9C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806BBB" w:rsidRDefault="004F7386" w:rsidP="002670C4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806BBB" w:rsidRDefault="004F7386" w:rsidP="002670C4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386" w:rsidRPr="00806BBB" w:rsidRDefault="004F7386" w:rsidP="002670C4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</w:tr>
      <w:tr w:rsidR="004F7386" w:rsidRPr="003B6A9C" w:rsidTr="002670C4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F7386" w:rsidRPr="003B6A9C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1837DE" w:rsidRDefault="004F7386" w:rsidP="002670C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1837DE" w:rsidRDefault="004F7386" w:rsidP="002670C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386" w:rsidRPr="00806BBB" w:rsidRDefault="004F7386" w:rsidP="002670C4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  <w:r w:rsidRPr="00360B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F7386" w:rsidRPr="003B6A9C" w:rsidTr="002670C4">
        <w:trPr>
          <w:trHeight w:val="295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F7386" w:rsidRPr="003B6A9C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Овец,  коз  всего: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806BBB" w:rsidRDefault="004F7386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220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806BBB" w:rsidRDefault="004F7386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240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386" w:rsidRPr="00806BBB" w:rsidRDefault="004F7386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265</w:t>
            </w:r>
          </w:p>
        </w:tc>
      </w:tr>
    </w:tbl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Причины, сдерживающие развитие личных подсобных хозяйств, следующие: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Нет организованного закупа сельскохозяйственной продукции;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- Высокая себестоимость с/х продукции, и ее низкая закупочная цена.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Проблемы: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сельские жители недостаточно осведомлены о своих правах на землю и имущество. 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владельцы ЛПХ, предприниматели испытывают острый дефицит финансово-кредитных ресурсов в силу недостаточной государственной поддержки этого сектора экономики;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не налажена эффективная система сбыта продукции, материально-технического и производственного обслуживания К(Ф)Х и ЛПХ, других малых форм хозяйствования. В поселении и районе не производятся централизованные муниципальные закупки в хозяйствах молока, картофеля, овощей и других сельскохозяйственных продуктов. Владельцы ЛПХ вынуждены реализовывать продукцию самостоятельно или продавать частным перекупщикам и заготовителям.  Отсутствие кооперативов по закупке продукции тормозит как увеличению численности поголовья скота, так и увеличению земельных площадей под картофель и овощи;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низкий уровень заработной платы в отрасли, и отток работающих в другие отрасли производства и в социальную сферу;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Самостоятельно решить проблемы, с которыми сталкиваются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жители сельского поселения  </w:t>
      </w:r>
      <w:r>
        <w:rPr>
          <w:rFonts w:ascii="Times New Roman" w:hAnsi="Times New Roman" w:cs="Times New Roman"/>
          <w:sz w:val="24"/>
          <w:szCs w:val="24"/>
        </w:rPr>
        <w:t xml:space="preserve"> при ведении личных подсобных хозяйств достаточно трудно.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Существенной причиной, сдерживающей рост численности поголовья скота у населения, является – старение населения. Предприятия, сегодня работают в условиях рынка и  не  имеют достаточных ресурсов, чтобы оказывать гражданам  помощь в необходимых объемах, в заготовке кормов.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Закуп сельскохозяйственной продукции производятся по низким ценам. 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Способствуя процессу развития ЛПХ в поселении можно решать эту проблему.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животноводства и огородничества, как одно из  направлений развития ЛПХ.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Производство продукции  животноводства  в  личных подсобных хозяйствах является приоритетным направлением в решении главного вопроса - самозанятость населения.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Эту проблему,  возможно,  решить следующим путем: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          -увеличения продажи  населению  молодняка  крупного  рогатого скота, свиней сельскохозяйственными предприятиями;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       - увеличения продажи населению птицы различных видов  и  пород через близлежащие  птицеводческие предприятия;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  Для повышения  племенной  ценности молодняка крупнорогатого скота, находящегося в личных подсобных хозяйствах, и экономической эффективности производства животноводческой продукции необходимо: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 - обеспечить  высокий уровень ветеринарного   обслуживания   в  личных подсобных    хозяйствах;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  -  необходимо  всячески поддерживать инициативу граждан,  которые сегодня оказывают услуги по заготовке кормов, вспашке огородов, сбору молока;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 -   создавать условия для создания и развития потребительско-сбытовых кооперативов на территории   поселения.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2.1.6.  Жилищный фонд</w:t>
      </w: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Состояние жилищно - коммунальной сферы сельского поселения</w:t>
      </w:r>
      <w:r w:rsidR="0003297E">
        <w:rPr>
          <w:rFonts w:ascii="Times New Roman" w:hAnsi="Times New Roman" w:cs="Times New Roman"/>
          <w:b/>
          <w:bCs/>
          <w:sz w:val="24"/>
          <w:szCs w:val="24"/>
        </w:rPr>
        <w:t xml:space="preserve"> Александровка</w:t>
      </w: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Данные о существующем жилищном фонде </w:t>
      </w:r>
    </w:p>
    <w:tbl>
      <w:tblPr>
        <w:tblW w:w="0" w:type="auto"/>
        <w:tblInd w:w="108" w:type="dxa"/>
        <w:tblLayout w:type="fixed"/>
        <w:tblLook w:val="0000"/>
      </w:tblPr>
      <w:tblGrid>
        <w:gridCol w:w="695"/>
        <w:gridCol w:w="4408"/>
        <w:gridCol w:w="2251"/>
        <w:gridCol w:w="2316"/>
      </w:tblGrid>
      <w:tr w:rsidR="0003297E" w:rsidRPr="003B6A9C" w:rsidTr="002670C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№ пп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На 01.01.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На 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3297E" w:rsidRPr="003B6A9C" w:rsidTr="002670C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03297E" w:rsidRPr="003B6A9C" w:rsidTr="002670C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Средний размер семьи, чел.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3297E" w:rsidRPr="003B6A9C" w:rsidTr="002670C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Общий жилой фонд, м</w:t>
            </w:r>
            <w:r w:rsidRPr="003B6A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общ.площади,  в т.ч.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106659,1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110109,1</w:t>
            </w:r>
          </w:p>
        </w:tc>
      </w:tr>
      <w:tr w:rsidR="0003297E" w:rsidRPr="003B6A9C" w:rsidTr="002670C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3297E" w:rsidRPr="003B6A9C" w:rsidTr="002670C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F461DE" w:rsidRDefault="0003297E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t>1789,7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97E" w:rsidRPr="00F461DE" w:rsidRDefault="0003297E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t>1789,7</w:t>
            </w:r>
          </w:p>
        </w:tc>
      </w:tr>
      <w:tr w:rsidR="0003297E" w:rsidRPr="003B6A9C" w:rsidTr="002670C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частный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542CBE" w:rsidRDefault="0003297E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104869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97E" w:rsidRPr="00542CBE" w:rsidRDefault="0003297E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104869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3297E" w:rsidRPr="003B6A9C" w:rsidTr="002670C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Общий жилой фонд на 1 жителя, </w:t>
            </w:r>
          </w:p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B6A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общ.площади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49,6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</w:t>
            </w:r>
          </w:p>
        </w:tc>
      </w:tr>
      <w:tr w:rsidR="0003297E" w:rsidRPr="003B6A9C" w:rsidTr="002670C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Ветхий жилой фонд, м</w:t>
            </w:r>
            <w:r w:rsidRPr="003B6A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общ.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площади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>
              <w:t>531,9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>
              <w:t>531,9</w:t>
            </w:r>
          </w:p>
        </w:tc>
      </w:tr>
    </w:tbl>
    <w:p w:rsidR="00330E42" w:rsidRDefault="00330E42" w:rsidP="0003297E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03297E" w:rsidRPr="003B6A9C" w:rsidRDefault="0003297E" w:rsidP="0003297E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11"/>
        <w:gridCol w:w="1560"/>
        <w:gridCol w:w="1559"/>
        <w:gridCol w:w="1457"/>
      </w:tblGrid>
      <w:tr w:rsidR="0003297E" w:rsidRPr="003B6A9C" w:rsidTr="002670C4">
        <w:trPr>
          <w:trHeight w:val="465"/>
        </w:trPr>
        <w:tc>
          <w:tcPr>
            <w:tcW w:w="5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На 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На 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3297E" w:rsidRPr="003B6A9C" w:rsidTr="002670C4">
        <w:trPr>
          <w:trHeight w:val="264"/>
        </w:trPr>
        <w:tc>
          <w:tcPr>
            <w:tcW w:w="511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Жилищный фонд - всего                                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тыс.кв.м.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106,66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110,1</w:t>
            </w:r>
          </w:p>
        </w:tc>
      </w:tr>
      <w:tr w:rsidR="0003297E" w:rsidRPr="003B6A9C" w:rsidTr="002670C4">
        <w:trPr>
          <w:trHeight w:val="264"/>
        </w:trPr>
        <w:tc>
          <w:tcPr>
            <w:tcW w:w="5111" w:type="dxa"/>
            <w:tcBorders>
              <w:left w:val="single" w:sz="8" w:space="0" w:color="000000"/>
              <w:bottom w:val="single" w:sz="8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Благоустроенный жилой фонд </w:t>
            </w: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газ, центр.отопл</w:t>
            </w: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., 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3297E" w:rsidRPr="002D4999" w:rsidRDefault="0003297E" w:rsidP="002670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19,88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3297E" w:rsidRPr="002D4999" w:rsidRDefault="0003297E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19,88</w:t>
            </w:r>
          </w:p>
        </w:tc>
      </w:tr>
      <w:tr w:rsidR="0003297E" w:rsidRPr="003B6A9C" w:rsidTr="002670C4">
        <w:trPr>
          <w:trHeight w:val="264"/>
        </w:trPr>
        <w:tc>
          <w:tcPr>
            <w:tcW w:w="5111" w:type="dxa"/>
            <w:tcBorders>
              <w:left w:val="single" w:sz="8" w:space="0" w:color="000000"/>
              <w:bottom w:val="single" w:sz="8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Неблагоустроенный жилой фонд (местн.отопление, без канализации)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</w:tcPr>
          <w:p w:rsidR="0003297E" w:rsidRPr="00F461DE" w:rsidRDefault="0003297E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D4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86,78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297E" w:rsidRPr="00F461DE" w:rsidRDefault="0003297E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D4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90,22</w:t>
            </w:r>
          </w:p>
        </w:tc>
      </w:tr>
      <w:tr w:rsidR="0003297E" w:rsidRPr="003B6A9C" w:rsidTr="002670C4">
        <w:trPr>
          <w:trHeight w:val="264"/>
        </w:trPr>
        <w:tc>
          <w:tcPr>
            <w:tcW w:w="5111" w:type="dxa"/>
            <w:tcBorders>
              <w:left w:val="single" w:sz="8" w:space="0" w:color="000000"/>
              <w:bottom w:val="single" w:sz="8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обеспеченность жильем в среднем на одного жителя (кв.м.)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B6A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49,6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49,6</w:t>
            </w:r>
          </w:p>
        </w:tc>
      </w:tr>
    </w:tbl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297E" w:rsidRPr="003B6A9C" w:rsidRDefault="00330E42" w:rsidP="0003297E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03297E" w:rsidRPr="003B6A9C" w:rsidRDefault="0003297E" w:rsidP="0003297E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 Жилищный фонд сельского  поселения  характеризуется следующими данными: общая площадь жилищного фонда –  </w:t>
      </w:r>
      <w:r>
        <w:rPr>
          <w:rFonts w:ascii="Times New Roman" w:hAnsi="Times New Roman" w:cs="Times New Roman"/>
          <w:sz w:val="24"/>
          <w:szCs w:val="24"/>
        </w:rPr>
        <w:t>106.66</w:t>
      </w:r>
      <w:r w:rsidRPr="003B6A9C">
        <w:rPr>
          <w:rFonts w:ascii="Times New Roman" w:hAnsi="Times New Roman" w:cs="Times New Roman"/>
          <w:sz w:val="24"/>
          <w:szCs w:val="24"/>
        </w:rPr>
        <w:t xml:space="preserve"> тыс. м</w:t>
      </w:r>
      <w:r w:rsidRPr="003B6A9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B6A9C">
        <w:rPr>
          <w:rFonts w:ascii="Times New Roman" w:hAnsi="Times New Roman" w:cs="Times New Roman"/>
          <w:sz w:val="24"/>
          <w:szCs w:val="24"/>
        </w:rPr>
        <w:t xml:space="preserve">, обеспеченность жильем –   </w:t>
      </w:r>
      <w:r>
        <w:rPr>
          <w:rFonts w:ascii="Times New Roman" w:hAnsi="Times New Roman" w:cs="Times New Roman"/>
          <w:sz w:val="24"/>
          <w:szCs w:val="24"/>
        </w:rPr>
        <w:t xml:space="preserve">49.6 </w:t>
      </w:r>
      <w:r w:rsidRPr="003B6A9C">
        <w:rPr>
          <w:rFonts w:ascii="Times New Roman" w:hAnsi="Times New Roman" w:cs="Times New Roman"/>
          <w:sz w:val="24"/>
          <w:szCs w:val="24"/>
        </w:rPr>
        <w:t xml:space="preserve"> м</w:t>
      </w:r>
      <w:r w:rsidRPr="003B6A9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B6A9C">
        <w:rPr>
          <w:rFonts w:ascii="Times New Roman" w:hAnsi="Times New Roman" w:cs="Times New Roman"/>
          <w:sz w:val="24"/>
          <w:szCs w:val="24"/>
        </w:rPr>
        <w:t xml:space="preserve"> общей площади на одного жителя.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0E42" w:rsidRPr="00AF6920" w:rsidRDefault="00330E42" w:rsidP="00AF6920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Тем не менее, проблема по обеспечению жильем населения существует.  </w:t>
      </w:r>
      <w:r w:rsidR="00F7367D">
        <w:rPr>
          <w:rFonts w:ascii="Times New Roman" w:hAnsi="Times New Roman" w:cs="Times New Roman"/>
          <w:sz w:val="24"/>
          <w:szCs w:val="24"/>
        </w:rPr>
        <w:t xml:space="preserve">Ветхий жилой фонд общей площадью </w:t>
      </w:r>
      <w:r w:rsidR="0003297E">
        <w:rPr>
          <w:rFonts w:ascii="Times New Roman" w:hAnsi="Times New Roman" w:cs="Times New Roman"/>
          <w:sz w:val="24"/>
          <w:szCs w:val="24"/>
        </w:rPr>
        <w:t>531,9</w:t>
      </w:r>
      <w:r w:rsidR="00F7367D">
        <w:rPr>
          <w:rFonts w:ascii="Times New Roman" w:hAnsi="Times New Roman" w:cs="Times New Roman"/>
          <w:sz w:val="24"/>
          <w:szCs w:val="24"/>
        </w:rPr>
        <w:t xml:space="preserve"> </w:t>
      </w:r>
      <w:r w:rsidR="00AF6920">
        <w:rPr>
          <w:rFonts w:ascii="Times New Roman" w:hAnsi="Times New Roman" w:cs="Times New Roman"/>
          <w:sz w:val="24"/>
          <w:szCs w:val="24"/>
        </w:rPr>
        <w:t>кв.м.</w:t>
      </w:r>
      <w:r w:rsidR="0003297E">
        <w:rPr>
          <w:rFonts w:ascii="Times New Roman" w:hAnsi="Times New Roman" w:cs="Times New Roman"/>
          <w:sz w:val="24"/>
          <w:szCs w:val="24"/>
        </w:rPr>
        <w:t xml:space="preserve"> </w:t>
      </w:r>
      <w:r w:rsidR="00AF6920" w:rsidRPr="0003297E">
        <w:rPr>
          <w:rFonts w:ascii="Times New Roman" w:hAnsi="Times New Roman" w:cs="Times New Roman"/>
          <w:sz w:val="24"/>
          <w:szCs w:val="24"/>
        </w:rPr>
        <w:t>Ветхий жилищный фонд ухудшает внешний облик села и  снижает инвестиционную привлекательность всего поселения.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Жители сельского поселения  активно участвуют в различных программах по обеспечению жильем: «Жилье молодым семьям»,  «Социальное развитие  села» и т.д. </w:t>
      </w:r>
    </w:p>
    <w:p w:rsidR="00330E42" w:rsidRDefault="0081483D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К услугам  ЖКХ предоста</w:t>
      </w:r>
      <w:r>
        <w:rPr>
          <w:rFonts w:ascii="Times New Roman" w:hAnsi="Times New Roman" w:cs="Times New Roman"/>
          <w:sz w:val="24"/>
          <w:szCs w:val="24"/>
        </w:rPr>
        <w:t>вляемым  в поселении  относится:</w:t>
      </w:r>
      <w:r w:rsidRPr="003B6A9C">
        <w:rPr>
          <w:rFonts w:ascii="Times New Roman" w:hAnsi="Times New Roman" w:cs="Times New Roman"/>
          <w:sz w:val="24"/>
          <w:szCs w:val="24"/>
        </w:rPr>
        <w:t xml:space="preserve"> вывоз мусора,  </w:t>
      </w:r>
      <w:r>
        <w:rPr>
          <w:rFonts w:ascii="Times New Roman" w:hAnsi="Times New Roman" w:cs="Times New Roman"/>
          <w:sz w:val="24"/>
          <w:szCs w:val="24"/>
        </w:rPr>
        <w:t xml:space="preserve">холодное и горячее </w:t>
      </w:r>
      <w:r w:rsidRPr="003B6A9C">
        <w:rPr>
          <w:rFonts w:ascii="Times New Roman" w:hAnsi="Times New Roman" w:cs="Times New Roman"/>
          <w:sz w:val="24"/>
          <w:szCs w:val="24"/>
        </w:rPr>
        <w:t>водоснабжение</w:t>
      </w:r>
      <w:r>
        <w:rPr>
          <w:rFonts w:ascii="Times New Roman" w:hAnsi="Times New Roman" w:cs="Times New Roman"/>
          <w:sz w:val="24"/>
          <w:szCs w:val="24"/>
        </w:rPr>
        <w:t>, водоотведение, отопление</w:t>
      </w:r>
      <w:r w:rsidRPr="003B6A9C">
        <w:rPr>
          <w:rFonts w:ascii="Times New Roman" w:hAnsi="Times New Roman" w:cs="Times New Roman"/>
          <w:sz w:val="24"/>
          <w:szCs w:val="24"/>
        </w:rPr>
        <w:t xml:space="preserve">. </w:t>
      </w:r>
      <w:r w:rsidR="00330E42">
        <w:rPr>
          <w:rFonts w:ascii="Times New Roman" w:hAnsi="Times New Roman" w:cs="Times New Roman"/>
          <w:sz w:val="24"/>
          <w:szCs w:val="24"/>
        </w:rPr>
        <w:t xml:space="preserve">Развитие среды </w:t>
      </w:r>
      <w:r w:rsidR="00330E42">
        <w:rPr>
          <w:rFonts w:ascii="Times New Roman" w:hAnsi="Times New Roman" w:cs="Times New Roman"/>
          <w:sz w:val="24"/>
          <w:szCs w:val="24"/>
        </w:rPr>
        <w:lastRenderedPageBreak/>
        <w:t xml:space="preserve">проживания населения  поселения  создаст непосредственные условия для повышения качества жизни нынешнего и будущих поколений жителей. Перед органами местного самоуправления поселения стоит задача,  улучшение  качества  предоставляемых  услуг.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Поселение не может развиваться без учета состояния и перспектив развития инженерных систем жизнеобеспечения, которые включают в себя такие составные части, как теп</w:t>
      </w:r>
      <w:r w:rsidR="00F7367D">
        <w:rPr>
          <w:rFonts w:ascii="Times New Roman" w:hAnsi="Times New Roman" w:cs="Times New Roman"/>
          <w:sz w:val="24"/>
          <w:szCs w:val="24"/>
        </w:rPr>
        <w:t>лоснабжение,  электроснабжение , водоснабжение, водоотведение.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Непосредственно под развитием систем коммунальной инфраструктуры поселения понимается проведение комплекса мероприятий нормативно-правового, организационного и иного характера, направленных на повышение качества жизни населения поселения, понимание жителями поселения сложности проводимой коммунальной реформы, а также подготовку и проведение соответствующих инвестиционных программ.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3.</w:t>
      </w:r>
      <w:r w:rsidR="0081483D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областях образования, здравоохранения, физической культуры и массового спорта и культуры,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</w:p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shd w:val="clear" w:color="auto" w:fill="FFFF00"/>
          <w:lang w:eastAsia="ar-SA"/>
        </w:rPr>
      </w:pPr>
    </w:p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3.1. Система объектов образования</w:t>
      </w:r>
    </w:p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 время в селе</w:t>
      </w:r>
      <w:r w:rsidR="0081483D">
        <w:rPr>
          <w:rFonts w:ascii="Times New Roman" w:hAnsi="Times New Roman" w:cs="Times New Roman"/>
          <w:sz w:val="24"/>
          <w:szCs w:val="24"/>
        </w:rPr>
        <w:t xml:space="preserve"> </w:t>
      </w:r>
      <w:r w:rsidR="005129F6">
        <w:rPr>
          <w:rFonts w:ascii="Times New Roman" w:hAnsi="Times New Roman" w:cs="Times New Roman"/>
          <w:sz w:val="24"/>
          <w:szCs w:val="24"/>
        </w:rPr>
        <w:t>Александровка</w:t>
      </w:r>
      <w:r>
        <w:rPr>
          <w:rFonts w:ascii="Times New Roman" w:hAnsi="Times New Roman" w:cs="Times New Roman"/>
          <w:sz w:val="24"/>
          <w:szCs w:val="24"/>
        </w:rPr>
        <w:t xml:space="preserve"> работает д</w:t>
      </w:r>
      <w:r w:rsidR="0081483D">
        <w:rPr>
          <w:rFonts w:ascii="Times New Roman" w:hAnsi="Times New Roman" w:cs="Times New Roman"/>
          <w:sz w:val="24"/>
          <w:szCs w:val="24"/>
        </w:rPr>
        <w:t>вухэтажный детский сад «Теремок» на 14</w:t>
      </w:r>
      <w:r>
        <w:rPr>
          <w:rFonts w:ascii="Times New Roman" w:hAnsi="Times New Roman" w:cs="Times New Roman"/>
          <w:sz w:val="24"/>
          <w:szCs w:val="24"/>
        </w:rPr>
        <w:t>0 мест</w:t>
      </w:r>
      <w:r w:rsidR="0081483D">
        <w:rPr>
          <w:rFonts w:ascii="Times New Roman" w:hAnsi="Times New Roman" w:cs="Times New Roman"/>
          <w:sz w:val="24"/>
          <w:szCs w:val="24"/>
        </w:rPr>
        <w:t>. Данный детский сад посещают 103 воспитанника</w:t>
      </w:r>
      <w:r>
        <w:rPr>
          <w:rFonts w:ascii="Times New Roman" w:hAnsi="Times New Roman" w:cs="Times New Roman"/>
          <w:sz w:val="24"/>
          <w:szCs w:val="24"/>
        </w:rPr>
        <w:t>. Прогнозируемый спрос на услуги детский сад удовлетворяет потребности поселения.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Прогнозируемый спрос на услуги в области начального, основного и общего обр</w:t>
      </w:r>
      <w:r w:rsidR="0081483D">
        <w:rPr>
          <w:rFonts w:ascii="Times New Roman" w:hAnsi="Times New Roman" w:cs="Times New Roman"/>
          <w:sz w:val="24"/>
          <w:szCs w:val="24"/>
        </w:rPr>
        <w:t>азования  школа рассчитана на 464</w:t>
      </w:r>
      <w:r>
        <w:rPr>
          <w:rFonts w:ascii="Times New Roman" w:hAnsi="Times New Roman" w:cs="Times New Roman"/>
          <w:sz w:val="24"/>
          <w:szCs w:val="24"/>
        </w:rPr>
        <w:t xml:space="preserve"> мест, что вполне удовлетворяет потребности поселения.</w:t>
      </w:r>
      <w:r w:rsidR="0081483D">
        <w:rPr>
          <w:rFonts w:ascii="Times New Roman" w:hAnsi="Times New Roman" w:cs="Times New Roman"/>
          <w:sz w:val="24"/>
          <w:szCs w:val="24"/>
        </w:rPr>
        <w:t xml:space="preserve"> Однако, здания</w:t>
      </w:r>
      <w:r w:rsidR="00AF6920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81483D">
        <w:rPr>
          <w:rFonts w:ascii="Times New Roman" w:hAnsi="Times New Roman" w:cs="Times New Roman"/>
          <w:sz w:val="24"/>
          <w:szCs w:val="24"/>
        </w:rPr>
        <w:t xml:space="preserve"> и детского сада не соответствую</w:t>
      </w:r>
      <w:r w:rsidR="00AF6920">
        <w:rPr>
          <w:rFonts w:ascii="Times New Roman" w:hAnsi="Times New Roman" w:cs="Times New Roman"/>
          <w:sz w:val="24"/>
          <w:szCs w:val="24"/>
        </w:rPr>
        <w:t>т современным требованиям для образовательного учреждения</w:t>
      </w:r>
      <w:r w:rsidR="0081483D">
        <w:rPr>
          <w:rFonts w:ascii="Times New Roman" w:hAnsi="Times New Roman" w:cs="Times New Roman"/>
          <w:sz w:val="24"/>
          <w:szCs w:val="24"/>
        </w:rPr>
        <w:t xml:space="preserve"> и требуют капитального ремонта</w:t>
      </w:r>
      <w:r w:rsidR="00AF6920">
        <w:rPr>
          <w:rFonts w:ascii="Times New Roman" w:hAnsi="Times New Roman" w:cs="Times New Roman"/>
          <w:sz w:val="24"/>
          <w:szCs w:val="24"/>
        </w:rPr>
        <w:t>.</w:t>
      </w:r>
    </w:p>
    <w:p w:rsidR="00330E42" w:rsidRDefault="00330E42" w:rsidP="00330E42">
      <w:pPr>
        <w:suppressAutoHyphens/>
        <w:spacing w:after="0" w:line="315" w:lineRule="atLeast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30E42" w:rsidRDefault="00330E42" w:rsidP="00330E4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 xml:space="preserve">3.2. Система объектов здравоохранения </w:t>
      </w:r>
    </w:p>
    <w:p w:rsidR="00330E42" w:rsidRDefault="00330E42" w:rsidP="00330E4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области здравоохранения, 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Население сел</w:t>
      </w:r>
      <w:r w:rsidR="00AF6920">
        <w:rPr>
          <w:rFonts w:ascii="Times New Roman" w:eastAsia="Calibri" w:hAnsi="Times New Roman" w:cs="Times New Roman"/>
          <w:sz w:val="24"/>
          <w:szCs w:val="24"/>
        </w:rPr>
        <w:t>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целом, переживает устойчивый период демографического роста.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Потребность</w:t>
      </w:r>
      <w:r w:rsidR="008148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 медицинских</w:t>
      </w:r>
      <w:r w:rsidR="008148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услугах постоянно возрастает. В поселении  имеется  </w:t>
      </w:r>
      <w:r w:rsidR="0081483D">
        <w:rPr>
          <w:rFonts w:ascii="Times New Roman" w:eastAsia="Calibri" w:hAnsi="Times New Roman" w:cs="Times New Roman"/>
          <w:sz w:val="24"/>
          <w:szCs w:val="24"/>
        </w:rPr>
        <w:t>врачебная амбулатория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Учитывая значительную численность потребителей услуг в области здравоохранения,</w:t>
      </w:r>
      <w:r w:rsidR="008148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остаются не решенными вопросы качества, эффективности и доступности всех видов медицинских услуг. Таким образом, можно сделать вывод, что спрос  на услуги в сфере здравоохранения будет планомерно расти и в последующие годы.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Острота указанных проблем определяет целесообразность использования программно-целевого метода для их решения, поскольку они требуют значительных бюджетных расходов. В течение срока действия программы решение указанной проблемы окажет существенное положительное влияние на социальное благополучие жителей и общее экономическое развитие села.</w:t>
      </w:r>
    </w:p>
    <w:p w:rsidR="00330E42" w:rsidRDefault="00330E42" w:rsidP="00330E4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330E42" w:rsidRDefault="00330E42" w:rsidP="00330E4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3.3. Система объектов культуры</w:t>
      </w:r>
    </w:p>
    <w:p w:rsidR="00330E42" w:rsidRDefault="00330E42" w:rsidP="00330E4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330E42" w:rsidRDefault="00330E42" w:rsidP="00330E4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Отрасль культуры сельского  поселения </w:t>
      </w:r>
      <w:r w:rsidR="005129F6">
        <w:rPr>
          <w:rFonts w:ascii="Times New Roman" w:hAnsi="Times New Roman" w:cs="Times New Roman"/>
          <w:sz w:val="24"/>
          <w:szCs w:val="24"/>
        </w:rPr>
        <w:t>Александровка</w:t>
      </w:r>
      <w:r w:rsidR="00AF6920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 сельский дом культуры в с. </w:t>
      </w:r>
      <w:r w:rsidR="005129F6">
        <w:rPr>
          <w:rFonts w:ascii="Times New Roman" w:hAnsi="Times New Roman" w:cs="Times New Roman"/>
          <w:sz w:val="24"/>
          <w:szCs w:val="24"/>
        </w:rPr>
        <w:t>Александровка</w:t>
      </w:r>
      <w:r w:rsidR="0081483D">
        <w:rPr>
          <w:rFonts w:ascii="Times New Roman" w:hAnsi="Times New Roman" w:cs="Times New Roman"/>
          <w:sz w:val="24"/>
          <w:szCs w:val="24"/>
        </w:rPr>
        <w:t xml:space="preserve"> на 40</w:t>
      </w:r>
      <w:r w:rsidR="00AF692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мест находится в удовлетворительном состоянии.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Востребованность населения в получении образовательных услуг художественно-эстетической направленности на сегодняшний день очевидна</w:t>
      </w:r>
      <w:r w:rsidR="00AF6920">
        <w:rPr>
          <w:rFonts w:ascii="Times New Roman" w:hAnsi="Times New Roman" w:cs="Times New Roman"/>
          <w:sz w:val="24"/>
          <w:szCs w:val="24"/>
        </w:rPr>
        <w:t>.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последние время растет интерес к посещению учреждений культуры</w:t>
      </w:r>
      <w:r w:rsidR="00AF6920">
        <w:rPr>
          <w:rFonts w:ascii="Times New Roman" w:hAnsi="Times New Roman" w:cs="Times New Roman"/>
          <w:sz w:val="24"/>
          <w:szCs w:val="24"/>
        </w:rPr>
        <w:t>.</w:t>
      </w:r>
      <w:r w:rsidR="008148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Привлечение большего числа подрастающего поколения и молодежи к занятиям в учреждениях культуры способствует развитию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качества жизни и оказывает влияние на социально-экономические процессы. </w:t>
      </w:r>
    </w:p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color w:val="2D2D2D"/>
          <w:kern w:val="2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  <w:t>Стратегические направления социально-культурной политики сельского поселения, определяет комплекс мероприятий, которые обеспечивают развитие творческого потенциала населения, способствуют сохранению и развитию традиций культуры, формируют досуг населения по различным направлениям.</w:t>
      </w:r>
    </w:p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330E42" w:rsidRDefault="00330E42" w:rsidP="00330E42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3.4. Система объектов физкультуры и спорта</w:t>
      </w:r>
    </w:p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Согласно данным ежегодных статистических отчетов ежегодно увеличивается количество занимающихся физической культурой и спортом по всем группам населения. 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Увеличение числа занимающихся объясняется повышением роста популярности занятий спортом в целом, повышения престижа здорового образа жизни, отказа от вредных привычек.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основе проведенного анализа можно сделать вывод о том, что наметившаяся за последние годы тенденция к увеличению популярности занятий физической культурой и спортом среди населения во всех возрастах сохраняется и продолжает набирать обороты. Этому способствует проведение активной пропаганды здорового образа жизни среди населения и формирование негативного отношения к употреблению алкоголя, табака. 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результате этого происходит привлечение большего числа подрастающего поколения и молодежи к систематическим занятиям физической культурой и спортом, создание «моды на спорт» и здоровый образ жизни.</w:t>
      </w:r>
    </w:p>
    <w:p w:rsidR="0081483D" w:rsidRPr="003B6A9C" w:rsidRDefault="00330E42" w:rsidP="008148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Таким образом, можно сделать вывод о том, что спрос на услуги в сфере физической культуры и массового спорта будет планомерно расти и в последующие годы. Проектом предлагается </w:t>
      </w:r>
      <w:r w:rsidR="0081483D">
        <w:rPr>
          <w:rFonts w:ascii="Times New Roman" w:eastAsia="Calibri" w:hAnsi="Times New Roman" w:cs="Times New Roman"/>
          <w:sz w:val="24"/>
          <w:szCs w:val="24"/>
        </w:rPr>
        <w:t xml:space="preserve">строительство универсального спортивного комплекса </w:t>
      </w:r>
      <w:r w:rsidR="0081483D" w:rsidRPr="003B6A9C">
        <w:rPr>
          <w:rFonts w:ascii="Times New Roman" w:eastAsia="Calibri" w:hAnsi="Times New Roman" w:cs="Times New Roman"/>
          <w:sz w:val="24"/>
          <w:szCs w:val="24"/>
        </w:rPr>
        <w:t>(</w:t>
      </w:r>
      <w:r w:rsidR="0081483D" w:rsidRPr="003B6A9C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="0081483D">
        <w:rPr>
          <w:rFonts w:ascii="Times New Roman" w:eastAsia="Calibri" w:hAnsi="Times New Roman" w:cs="Times New Roman"/>
          <w:sz w:val="24"/>
          <w:szCs w:val="24"/>
        </w:rPr>
        <w:t xml:space="preserve"> = 1¸46 </w:t>
      </w:r>
      <w:r w:rsidR="0081483D" w:rsidRPr="003B6A9C">
        <w:rPr>
          <w:rFonts w:ascii="Times New Roman" w:eastAsia="Calibri" w:hAnsi="Times New Roman" w:cs="Times New Roman"/>
          <w:sz w:val="24"/>
          <w:szCs w:val="24"/>
        </w:rPr>
        <w:t>га) до 202</w:t>
      </w:r>
      <w:r w:rsidR="0081483D">
        <w:rPr>
          <w:rFonts w:ascii="Times New Roman" w:eastAsia="Calibri" w:hAnsi="Times New Roman" w:cs="Times New Roman"/>
          <w:sz w:val="24"/>
          <w:szCs w:val="24"/>
        </w:rPr>
        <w:t xml:space="preserve">7 </w:t>
      </w:r>
      <w:r w:rsidR="0081483D" w:rsidRPr="003B6A9C">
        <w:rPr>
          <w:rFonts w:ascii="Times New Roman" w:eastAsia="Calibri" w:hAnsi="Times New Roman" w:cs="Times New Roman"/>
          <w:sz w:val="24"/>
          <w:szCs w:val="24"/>
        </w:rPr>
        <w:t>года</w:t>
      </w:r>
      <w:r w:rsidR="008148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1483D" w:rsidRPr="003B6A9C">
        <w:rPr>
          <w:rFonts w:ascii="Times New Roman" w:eastAsia="Calibri" w:hAnsi="Times New Roman" w:cs="Times New Roman"/>
          <w:sz w:val="24"/>
          <w:szCs w:val="24"/>
        </w:rPr>
        <w:t xml:space="preserve">в с. </w:t>
      </w:r>
      <w:r w:rsidR="0081483D">
        <w:rPr>
          <w:rFonts w:ascii="Times New Roman" w:eastAsia="Calibri" w:hAnsi="Times New Roman" w:cs="Times New Roman"/>
          <w:sz w:val="24"/>
          <w:szCs w:val="24"/>
        </w:rPr>
        <w:t>Александровка.</w:t>
      </w:r>
    </w:p>
    <w:p w:rsidR="00AF6920" w:rsidRDefault="00AF6920" w:rsidP="00330E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12E09" w:rsidRDefault="00330E42" w:rsidP="00330E42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4.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Оценка нормативно-правовой базы, необходимой для функционирования и развити</w:t>
      </w:r>
      <w:r w:rsidR="00C12E09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я социальной инфраструктуры села </w:t>
      </w:r>
      <w:r w:rsidR="005129F6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Александровка</w:t>
      </w:r>
    </w:p>
    <w:p w:rsidR="00330E42" w:rsidRDefault="00330E42" w:rsidP="00330E42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4.1. Система объектов образования</w:t>
      </w:r>
    </w:p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330E42" w:rsidRPr="00EA6DAC" w:rsidRDefault="00330E42" w:rsidP="0033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реализуется в соответствии сФедеральным законом от 29.12.2012 N 273-ФЗ "Об образовании в Российской Федерации"; Федеральным законом от 24.07.1998 N 124-ФЗ "Об основных гарантиях прав ребенка в Российской Федерации"; Указом Президента РФ от 07.05.2012 N 597 "О мероприятиях по реализации государственной социальной политики"; Указом Президента РФ от 07.05.2012 N 599 "О мерах по реализации государственной политики в области образования и науки". Требования предельной численности обучающихся, условиям размещения образовательных организаций, оборудованию и содержанию территорий, зданий, др. установлены нормами СанПиН 2.4.1.3049-13"Санитарно-эпидемиологические требования к устройству, содержанию</w:t>
      </w:r>
      <w:r w:rsidR="008148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8148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="008148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режима</w:t>
      </w:r>
      <w:r w:rsidR="008148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</w:t>
      </w:r>
      <w:r w:rsidR="008148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дошкольных образовательных организаций"</w:t>
      </w:r>
      <w:r w:rsidR="0081483D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anchor="P48" w:history="1">
        <w:r>
          <w:rPr>
            <w:rStyle w:val="a5"/>
            <w:rFonts w:ascii="Times New Roman" w:hAnsi="Times New Roman" w:cs="Times New Roman"/>
            <w:color w:val="000000"/>
            <w:sz w:val="24"/>
            <w:szCs w:val="24"/>
          </w:rPr>
          <w:t>СанПиН 2.4.2.2821-10</w:t>
        </w:r>
      </w:hyperlink>
      <w:r w:rsidR="0081483D">
        <w:t xml:space="preserve"> </w:t>
      </w:r>
      <w:r>
        <w:rPr>
          <w:rFonts w:ascii="Times New Roman" w:hAnsi="Times New Roman" w:cs="Times New Roman"/>
          <w:sz w:val="24"/>
          <w:szCs w:val="24"/>
        </w:rPr>
        <w:t>"Санитарно-эпидемиологические требования к условиям и организации обучения в общеобразовательных учреждениях",</w:t>
      </w:r>
      <w:r w:rsidR="0081483D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anchor="Par38" w:history="1">
        <w:r>
          <w:rPr>
            <w:rStyle w:val="a5"/>
            <w:rFonts w:ascii="Times New Roman" w:hAnsi="Times New Roman" w:cs="Times New Roman"/>
            <w:color w:val="000000"/>
            <w:sz w:val="24"/>
            <w:szCs w:val="24"/>
          </w:rPr>
          <w:t>СанПиН 2.4.2.3286-15</w:t>
        </w:r>
      </w:hyperlink>
      <w:r w:rsidR="0081483D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ограниченными возможностями здоровья". Мероприятия по укреплению материально-технической базы, проведению капитального ремонта зданий и сооружений образовательных учреждений в соответствии с современными требованиями и обеспечение их безопасности; обслуживание зданий, помещений, сооружений, территорий учреждений образования предусмотрены </w:t>
      </w:r>
      <w:r w:rsidRPr="00EA6DAC">
        <w:rPr>
          <w:rFonts w:ascii="Times New Roman" w:hAnsi="Times New Roman" w:cs="Times New Roman"/>
          <w:sz w:val="24"/>
          <w:szCs w:val="24"/>
        </w:rPr>
        <w:t>муниципальной программой</w:t>
      </w:r>
      <w:r w:rsidR="0081483D">
        <w:rPr>
          <w:rFonts w:ascii="Times New Roman" w:hAnsi="Times New Roman" w:cs="Times New Roman"/>
          <w:sz w:val="24"/>
          <w:szCs w:val="24"/>
        </w:rPr>
        <w:t xml:space="preserve"> </w:t>
      </w:r>
      <w:r w:rsidRPr="00EA6DAC">
        <w:rPr>
          <w:rFonts w:ascii="Times New Roman" w:hAnsi="Times New Roman" w:cs="Times New Roman"/>
          <w:sz w:val="24"/>
          <w:szCs w:val="24"/>
        </w:rPr>
        <w:t xml:space="preserve">«Развитие образования в сельском  поселении </w:t>
      </w:r>
      <w:r w:rsidR="005129F6">
        <w:rPr>
          <w:rFonts w:ascii="Times New Roman" w:hAnsi="Times New Roman" w:cs="Times New Roman"/>
          <w:sz w:val="24"/>
          <w:szCs w:val="24"/>
        </w:rPr>
        <w:t>Александровка</w:t>
      </w:r>
      <w:r w:rsidR="00C12E09" w:rsidRPr="00EA6DAC">
        <w:rPr>
          <w:rFonts w:ascii="Times New Roman" w:hAnsi="Times New Roman" w:cs="Times New Roman"/>
          <w:sz w:val="24"/>
          <w:szCs w:val="24"/>
        </w:rPr>
        <w:t xml:space="preserve"> </w:t>
      </w:r>
      <w:r w:rsidRPr="00EA6DAC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C12E09" w:rsidRPr="00EA6DAC">
        <w:rPr>
          <w:rFonts w:ascii="Times New Roman" w:hAnsi="Times New Roman" w:cs="Times New Roman"/>
          <w:sz w:val="24"/>
          <w:szCs w:val="24"/>
        </w:rPr>
        <w:t>Ставропольский Самарской на 2018</w:t>
      </w:r>
      <w:r w:rsidRPr="00EA6DAC">
        <w:rPr>
          <w:rFonts w:ascii="Times New Roman" w:hAnsi="Times New Roman" w:cs="Times New Roman"/>
          <w:sz w:val="24"/>
          <w:szCs w:val="24"/>
        </w:rPr>
        <w:t>-2027 годы».</w:t>
      </w:r>
    </w:p>
    <w:p w:rsidR="00330E42" w:rsidRPr="00EA6DAC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330E42" w:rsidRDefault="00330E42" w:rsidP="00330E42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4.2. Система объектов здравоохранения</w:t>
      </w:r>
    </w:p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Нормативно - правовая база, необходимая для функционирования и развития социальной инфрас</w:t>
      </w:r>
      <w:r w:rsidR="0081483D">
        <w:rPr>
          <w:rFonts w:ascii="Times New Roman" w:hAnsi="Times New Roman" w:cs="Times New Roman"/>
          <w:sz w:val="24"/>
          <w:szCs w:val="24"/>
        </w:rPr>
        <w:t>труктуры в сельском  поселении Александровка</w:t>
      </w:r>
      <w:r>
        <w:rPr>
          <w:rFonts w:ascii="Times New Roman" w:hAnsi="Times New Roman" w:cs="Times New Roman"/>
          <w:sz w:val="24"/>
          <w:szCs w:val="24"/>
        </w:rPr>
        <w:t>, относящейся к системе здравоохранения, удовлетворяет требованиям обеспеченности.</w:t>
      </w:r>
    </w:p>
    <w:p w:rsidR="00330E42" w:rsidRDefault="00330E42" w:rsidP="0081483D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330E42" w:rsidRDefault="00330E42" w:rsidP="00330E42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4.3. Система объектов культуры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Закон РФ от 9 октября 1992 г. N 3612-I "Основы законодательства Российской Федерации о культуре»;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закон от 29 декабря 2012 г. № 273-ФЗ «Об образовании в Российской Федерации»;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-Указ Президента РФ от 24 декабря 2014 г. N 808 «Об утверждении Основ государственной культурной политики»;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-Федеральный закон от 4 ноября 2014 г. N 327-ФЗ «О меценатской деятельности»;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закон от 25 июня 2002 г. N 73-ФЗ «Об объектах культурного наследия (памятниках истории и культуры) народов Российской Федерации»;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закон от 29 декабря 1994 г. N 78-ФЗ «О библиотечном деле»;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Положение об Управлении по культуре и молодежной политике.</w:t>
      </w:r>
    </w:p>
    <w:p w:rsidR="00330E42" w:rsidRDefault="00330E42" w:rsidP="00330E4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330E42" w:rsidRDefault="00330E42" w:rsidP="00330E4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330E42" w:rsidRDefault="00330E42" w:rsidP="00330E42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4.4. Система объектов физической культуры и спорта</w:t>
      </w:r>
    </w:p>
    <w:p w:rsidR="00330E42" w:rsidRDefault="00330E42" w:rsidP="00330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hyperlink r:id="rId10" w:history="1">
        <w:r>
          <w:rPr>
            <w:rStyle w:val="a5"/>
            <w:rFonts w:ascii="Times New Roman" w:hAnsi="Times New Roman" w:cs="Times New Roman"/>
            <w:sz w:val="24"/>
            <w:szCs w:val="24"/>
          </w:rPr>
          <w:t>Концепции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17.11.2008№1662-р, отмечается, что переход от экспортно-сырьевой к инновационной модели экономического роста связан с формированием нового механизма социального развития, основанного на развитии человеческого потенциала.</w:t>
      </w:r>
    </w:p>
    <w:p w:rsidR="00330E42" w:rsidRDefault="00330E42" w:rsidP="00330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Среди основных приоритетов социальной и экономической политики российской экономики указывается распространение стандартов здорового образа жизни. Важный вклад в формирование здорового образа жизни должно внести создание условий для занятий физической культурой и спортом различных групп населения.</w:t>
      </w:r>
    </w:p>
    <w:p w:rsidR="00330E42" w:rsidRDefault="00330E42" w:rsidP="00330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определением направлений реализации государственной политики, обеспечивающих создание условий для граждан страны, позволяющих вести здоровый образ жизни, систематически заниматься физической культурой и спортом, получить доступ к развитой спортивной инфраструктуре, и повышением конкурентоспособности российского спорта распоряжением Правительства Российской Федерации от 07.08.2009 №1101-р утверждена </w:t>
      </w:r>
      <w:hyperlink r:id="rId11" w:history="1">
        <w:r>
          <w:rPr>
            <w:rStyle w:val="a5"/>
            <w:rFonts w:ascii="Times New Roman" w:hAnsi="Times New Roman" w:cs="Times New Roman"/>
            <w:sz w:val="24"/>
            <w:szCs w:val="24"/>
          </w:rPr>
          <w:t>Стратегия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развития физической культуры и спорта в Российской Федерации на период до 2020 года.</w:t>
      </w:r>
    </w:p>
    <w:p w:rsidR="00330E42" w:rsidRDefault="00330E42" w:rsidP="00330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Распространение здорового образа жизни предполагает внедрение в жизнь общества и закрепление в ней физической культуры и спорта, формирование у населения стремления к здоровому образу жизни через занятия физической культурой и спортом.</w:t>
      </w:r>
    </w:p>
    <w:p w:rsidR="00330E42" w:rsidRDefault="00330E42" w:rsidP="00330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Приоритетные вопросы развития физической культуры и спорта закреплены также в стратегиях социально-экономического развития федеральных округов.</w:t>
      </w:r>
    </w:p>
    <w:p w:rsidR="00330E42" w:rsidRDefault="00330E42" w:rsidP="00330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поставленных в этих документах задач возможно только на основе развитой спортивной инфраструктуры с применением современных методологических решений. При этом область физической культуры и спорта многогранна, охватывает </w:t>
      </w:r>
      <w:r>
        <w:rPr>
          <w:rFonts w:ascii="Times New Roman" w:hAnsi="Times New Roman" w:cs="Times New Roman"/>
          <w:sz w:val="24"/>
          <w:szCs w:val="24"/>
        </w:rPr>
        <w:lastRenderedPageBreak/>
        <w:t>различные сферы деятельности, отличающиеся содержанием реализуемых внутри них мероприятий и целевыми аудиториями.</w:t>
      </w:r>
    </w:p>
    <w:p w:rsidR="00330E42" w:rsidRDefault="00330E42" w:rsidP="00330E4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Основные полномочия органов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в области физической культуры и спорта закреплены в Ф</w:t>
      </w:r>
      <w:r>
        <w:rPr>
          <w:rFonts w:ascii="Times New Roman" w:hAnsi="Times New Roman" w:cs="Times New Roman"/>
          <w:iCs/>
          <w:sz w:val="24"/>
          <w:szCs w:val="24"/>
        </w:rPr>
        <w:t xml:space="preserve">едеральном законе </w:t>
      </w:r>
      <w:r>
        <w:rPr>
          <w:rFonts w:ascii="Times New Roman" w:hAnsi="Times New Roman" w:cs="Times New Roman"/>
          <w:bCs/>
          <w:iCs/>
          <w:kern w:val="36"/>
          <w:sz w:val="24"/>
          <w:szCs w:val="24"/>
        </w:rPr>
        <w:t>от 06.10.2003 №131-ФЗ «Об общих принципах организации местного самоуправления в Российской Федерации» и Федеральном законе от 04.12.2007 №329-ФЗ «О физической культуре и спорте в Российской Федерации», согласно которым к вопросам местного значения относится о</w:t>
      </w:r>
      <w:r>
        <w:rPr>
          <w:rFonts w:ascii="Times New Roman" w:hAnsi="Times New Roman" w:cs="Times New Roman"/>
          <w:iCs/>
          <w:sz w:val="24"/>
          <w:szCs w:val="24"/>
        </w:rPr>
        <w:t xml:space="preserve">беспечение условий для развития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сельского  поселения </w:t>
      </w:r>
      <w:r w:rsidR="005129F6">
        <w:rPr>
          <w:rFonts w:ascii="Times New Roman" w:hAnsi="Times New Roman" w:cs="Times New Roman"/>
          <w:sz w:val="24"/>
          <w:szCs w:val="24"/>
        </w:rPr>
        <w:t>Александровка</w:t>
      </w:r>
      <w:r w:rsidR="00C12E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физической культуры, школьного спорта и массового спорта, организация проведения официальных физкультурно-оздоровительных и спортивных мероприятий.</w:t>
      </w:r>
    </w:p>
    <w:p w:rsidR="00330E42" w:rsidRDefault="00330E42" w:rsidP="00330E4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kern w:val="36"/>
          <w:sz w:val="24"/>
          <w:szCs w:val="24"/>
        </w:rPr>
        <w:t xml:space="preserve">Распоряжение Правительства РФ от 03.07.1996 №1063-р «О Социальных нормативах и нормах» одобрены </w:t>
      </w:r>
      <w:r>
        <w:rPr>
          <w:rFonts w:ascii="Times New Roman" w:hAnsi="Times New Roman" w:cs="Times New Roman"/>
          <w:iCs/>
          <w:sz w:val="24"/>
          <w:szCs w:val="24"/>
        </w:rPr>
        <w:t xml:space="preserve">социальные </w:t>
      </w:r>
      <w:hyperlink r:id="rId12" w:history="1">
        <w:r>
          <w:rPr>
            <w:rStyle w:val="a5"/>
            <w:rFonts w:ascii="Times New Roman" w:hAnsi="Times New Roman" w:cs="Times New Roman"/>
            <w:iCs/>
            <w:sz w:val="24"/>
            <w:szCs w:val="24"/>
          </w:rPr>
          <w:t>нормативы</w:t>
        </w:r>
      </w:hyperlink>
      <w:r>
        <w:rPr>
          <w:rFonts w:ascii="Times New Roman" w:hAnsi="Times New Roman" w:cs="Times New Roman"/>
          <w:iCs/>
          <w:sz w:val="24"/>
          <w:szCs w:val="24"/>
        </w:rPr>
        <w:t xml:space="preserve"> и нормы, в том числе по отрасли «физическая культура и спорт», которые рекомендовано использовать органам местного самоуправления при формировании проектов местных бюджетов.</w:t>
      </w:r>
    </w:p>
    <w:p w:rsidR="00330E42" w:rsidRDefault="00330E42" w:rsidP="00330E4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Таким образом, имеющаяся и действующая в настоящее время нормативно-правовая база, как на федеральном, так и на муниципальном уровне позволяет обеспечить полноценное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развитие инфраструктуры физической культуры и спорта на территории </w:t>
      </w:r>
      <w:r>
        <w:rPr>
          <w:rFonts w:ascii="Times New Roman" w:hAnsi="Times New Roman" w:cs="Times New Roman"/>
          <w:sz w:val="24"/>
          <w:szCs w:val="24"/>
        </w:rPr>
        <w:t>сельского  поселения</w:t>
      </w:r>
      <w:r w:rsidR="00C12E09">
        <w:rPr>
          <w:rFonts w:ascii="Times New Roman" w:hAnsi="Times New Roman" w:cs="Times New Roman"/>
          <w:sz w:val="24"/>
          <w:szCs w:val="24"/>
        </w:rPr>
        <w:t xml:space="preserve"> </w:t>
      </w:r>
      <w:r w:rsidR="005129F6">
        <w:rPr>
          <w:rFonts w:ascii="Times New Roman" w:hAnsi="Times New Roman" w:cs="Times New Roman"/>
          <w:sz w:val="24"/>
          <w:szCs w:val="24"/>
        </w:rPr>
        <w:t>Александровка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, а также способствует </w:t>
      </w:r>
      <w:r>
        <w:rPr>
          <w:rFonts w:ascii="Times New Roman" w:hAnsi="Times New Roman" w:cs="Times New Roman"/>
          <w:iCs/>
          <w:sz w:val="24"/>
          <w:szCs w:val="24"/>
        </w:rPr>
        <w:t>комплексному решению вопросов, связанных с распространением стандартов здорового образа жизни.</w:t>
      </w:r>
    </w:p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 xml:space="preserve">Проектные предложения в сфере соцкультбыта на территории сельского поселения </w:t>
      </w:r>
      <w:r w:rsidR="005129F6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Александровка</w:t>
      </w:r>
    </w:p>
    <w:p w:rsidR="0060539A" w:rsidRDefault="0060539A" w:rsidP="0060539A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i/>
          <w:color w:val="FF0000"/>
          <w:sz w:val="24"/>
          <w:szCs w:val="24"/>
          <w:lang w:eastAsia="ar-SA"/>
        </w:rPr>
      </w:pPr>
    </w:p>
    <w:p w:rsidR="0060539A" w:rsidRPr="0027368C" w:rsidRDefault="0060539A" w:rsidP="0060539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sz w:val="24"/>
          <w:szCs w:val="24"/>
        </w:rPr>
        <w:t>Проектное решение принималось на основе ряда факторов, учитывающих как количественные, так и качественные показатели:</w:t>
      </w:r>
    </w:p>
    <w:p w:rsidR="0060539A" w:rsidRPr="0027368C" w:rsidRDefault="0060539A" w:rsidP="0060539A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bCs/>
          <w:sz w:val="24"/>
          <w:szCs w:val="24"/>
        </w:rPr>
        <w:t>1) Фактическая обеспеченность объектами социальной инфраструктуры в сопоставлении с нормативами.</w:t>
      </w:r>
      <w:r w:rsidRPr="0027368C">
        <w:rPr>
          <w:rFonts w:ascii="Times New Roman" w:hAnsi="Times New Roman" w:cs="Times New Roman"/>
          <w:sz w:val="24"/>
          <w:szCs w:val="24"/>
        </w:rPr>
        <w:t xml:space="preserve"> Анализ проводился по стандартному (нормативно необходимому) уровню обслуживания:</w:t>
      </w:r>
    </w:p>
    <w:p w:rsidR="0060539A" w:rsidRPr="0027368C" w:rsidRDefault="0060539A" w:rsidP="0060539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bCs/>
          <w:iCs/>
          <w:sz w:val="24"/>
          <w:szCs w:val="24"/>
        </w:rPr>
        <w:t>для объектов здравоохранения</w:t>
      </w:r>
      <w:r w:rsidRPr="0027368C">
        <w:rPr>
          <w:rFonts w:ascii="Times New Roman" w:hAnsi="Times New Roman" w:cs="Times New Roman"/>
          <w:sz w:val="24"/>
          <w:szCs w:val="24"/>
        </w:rPr>
        <w:t xml:space="preserve"> – обеспеченность стационарами (больничными койками), амбулаторно-поликлиническими учреждениями, аптеками;</w:t>
      </w:r>
    </w:p>
    <w:p w:rsidR="0060539A" w:rsidRPr="0027368C" w:rsidRDefault="0060539A" w:rsidP="0060539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bCs/>
          <w:iCs/>
          <w:sz w:val="24"/>
          <w:szCs w:val="24"/>
        </w:rPr>
        <w:t xml:space="preserve">для объектов культуры и искусства </w:t>
      </w:r>
      <w:r w:rsidRPr="0027368C">
        <w:rPr>
          <w:rFonts w:ascii="Times New Roman" w:hAnsi="Times New Roman" w:cs="Times New Roman"/>
          <w:sz w:val="24"/>
          <w:szCs w:val="24"/>
        </w:rPr>
        <w:t xml:space="preserve">- обеспеченность библиотеками, клубными учреждениями; </w:t>
      </w:r>
    </w:p>
    <w:p w:rsidR="0060539A" w:rsidRPr="0027368C" w:rsidRDefault="0060539A" w:rsidP="0060539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bCs/>
          <w:iCs/>
          <w:sz w:val="24"/>
          <w:szCs w:val="24"/>
        </w:rPr>
        <w:t>для объектов физкультуры и спорта -</w:t>
      </w:r>
      <w:r w:rsidRPr="0027368C">
        <w:rPr>
          <w:rFonts w:ascii="Times New Roman" w:hAnsi="Times New Roman" w:cs="Times New Roman"/>
          <w:sz w:val="24"/>
          <w:szCs w:val="24"/>
        </w:rPr>
        <w:t xml:space="preserve"> спортивными залами и плоскостными сооружениями;</w:t>
      </w:r>
    </w:p>
    <w:p w:rsidR="0060539A" w:rsidRPr="0027368C" w:rsidRDefault="0060539A" w:rsidP="0060539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bCs/>
          <w:iCs/>
          <w:sz w:val="24"/>
          <w:szCs w:val="24"/>
        </w:rPr>
        <w:t xml:space="preserve">для объектов образования </w:t>
      </w:r>
      <w:r w:rsidRPr="0027368C">
        <w:rPr>
          <w:rFonts w:ascii="Times New Roman" w:hAnsi="Times New Roman" w:cs="Times New Roman"/>
          <w:sz w:val="24"/>
          <w:szCs w:val="24"/>
        </w:rPr>
        <w:t>– обеспеченность детскими дошкольными учреждениями, исходя из полноты охвата 70% детей дошкольного возраста; обеспеченность школами, исходя из полноты охвата 100% детей  неполным средним образованием и 75% детей средним образованием, при обучении в одну смену.</w:t>
      </w:r>
    </w:p>
    <w:p w:rsidR="0060539A" w:rsidRDefault="0060539A" w:rsidP="0060539A">
      <w:pPr>
        <w:ind w:right="474" w:firstLine="708"/>
        <w:contextualSpacing/>
        <w:jc w:val="both"/>
        <w:rPr>
          <w:rFonts w:ascii="Arial" w:hAnsi="Arial" w:cs="Arial"/>
          <w:b/>
        </w:rPr>
      </w:pPr>
    </w:p>
    <w:p w:rsidR="0060539A" w:rsidRPr="0027368C" w:rsidRDefault="0060539A" w:rsidP="0060539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sz w:val="24"/>
          <w:szCs w:val="24"/>
        </w:rPr>
        <w:t>С учетом того, что часть домов, построенных на вновь осваиваемых территориях, будет использована как вторичное жилье горожан, расчет детских дошкольных учреждений, школ, объектов социального обеспечения и культурно-досугового назначения, на них следует производить, исходя из  50% нагрузки населения.</w:t>
      </w:r>
    </w:p>
    <w:p w:rsidR="0060539A" w:rsidRDefault="0060539A" w:rsidP="0060539A">
      <w:pPr>
        <w:ind w:firstLine="600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sz w:val="24"/>
          <w:szCs w:val="24"/>
        </w:rPr>
        <w:t xml:space="preserve">Прирост численности население в сельском поселении </w:t>
      </w:r>
      <w:r>
        <w:rPr>
          <w:rFonts w:ascii="Times New Roman" w:hAnsi="Times New Roman" w:cs="Times New Roman"/>
          <w:sz w:val="24"/>
          <w:szCs w:val="24"/>
        </w:rPr>
        <w:t>Александровка ориентировочно составит – 115</w:t>
      </w:r>
      <w:r w:rsidRPr="0027368C">
        <w:rPr>
          <w:rFonts w:ascii="Times New Roman" w:hAnsi="Times New Roman" w:cs="Times New Roman"/>
          <w:sz w:val="24"/>
          <w:szCs w:val="24"/>
        </w:rPr>
        <w:t xml:space="preserve"> человек, расчет объектов социального обеспечения и культурно-досугового назначения произведен на </w:t>
      </w:r>
      <w:r>
        <w:rPr>
          <w:rFonts w:ascii="Times New Roman" w:hAnsi="Times New Roman" w:cs="Times New Roman"/>
          <w:sz w:val="24"/>
          <w:szCs w:val="24"/>
        </w:rPr>
        <w:t>95</w:t>
      </w:r>
      <w:r w:rsidRPr="0027368C">
        <w:rPr>
          <w:rFonts w:ascii="Times New Roman" w:hAnsi="Times New Roman" w:cs="Times New Roman"/>
          <w:sz w:val="24"/>
          <w:szCs w:val="24"/>
        </w:rPr>
        <w:t xml:space="preserve"> человек и на постоянно проживаемое население в данный период.</w:t>
      </w:r>
    </w:p>
    <w:p w:rsidR="0060539A" w:rsidRDefault="0060539A" w:rsidP="0060539A">
      <w:pPr>
        <w:ind w:firstLine="600"/>
        <w:rPr>
          <w:rFonts w:ascii="Times New Roman" w:hAnsi="Times New Roman" w:cs="Times New Roman"/>
          <w:sz w:val="24"/>
          <w:szCs w:val="24"/>
        </w:rPr>
      </w:pPr>
    </w:p>
    <w:p w:rsidR="006210BF" w:rsidRPr="003B6A9C" w:rsidRDefault="006210BF" w:rsidP="006210BF">
      <w:pPr>
        <w:pStyle w:val="af2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/>
          <w:kern w:val="2"/>
          <w:sz w:val="24"/>
          <w:szCs w:val="24"/>
          <w:u w:val="single"/>
        </w:rPr>
      </w:pPr>
    </w:p>
    <w:p w:rsidR="0027368C" w:rsidRDefault="0027368C" w:rsidP="0027368C">
      <w:pPr>
        <w:ind w:right="474" w:firstLine="708"/>
        <w:contextualSpacing/>
        <w:jc w:val="both"/>
        <w:rPr>
          <w:rFonts w:ascii="Arial" w:hAnsi="Arial" w:cs="Arial"/>
          <w:b/>
        </w:rPr>
      </w:pPr>
    </w:p>
    <w:p w:rsidR="0027368C" w:rsidRDefault="0027368C" w:rsidP="006210BF">
      <w:pPr>
        <w:ind w:firstLine="600"/>
        <w:rPr>
          <w:rFonts w:ascii="Times New Roman" w:hAnsi="Times New Roman" w:cs="Times New Roman"/>
          <w:sz w:val="24"/>
          <w:szCs w:val="24"/>
        </w:rPr>
      </w:pPr>
    </w:p>
    <w:p w:rsidR="0027368C" w:rsidRDefault="0027368C" w:rsidP="0027368C">
      <w:pPr>
        <w:ind w:firstLine="600"/>
        <w:rPr>
          <w:rFonts w:ascii="Times New Roman" w:hAnsi="Times New Roman" w:cs="Times New Roman"/>
          <w:sz w:val="24"/>
          <w:szCs w:val="24"/>
        </w:rPr>
      </w:pPr>
    </w:p>
    <w:p w:rsidR="0027368C" w:rsidRDefault="0027368C" w:rsidP="0027368C">
      <w:pPr>
        <w:ind w:firstLine="600"/>
        <w:rPr>
          <w:rFonts w:ascii="Times New Roman" w:hAnsi="Times New Roman" w:cs="Times New Roman"/>
          <w:sz w:val="24"/>
          <w:szCs w:val="24"/>
        </w:rPr>
      </w:pPr>
    </w:p>
    <w:p w:rsidR="0027368C" w:rsidRDefault="0027368C" w:rsidP="0027368C">
      <w:pPr>
        <w:ind w:firstLine="600"/>
        <w:rPr>
          <w:rFonts w:ascii="Times New Roman" w:hAnsi="Times New Roman" w:cs="Times New Roman"/>
          <w:sz w:val="24"/>
          <w:szCs w:val="24"/>
        </w:rPr>
      </w:pPr>
    </w:p>
    <w:p w:rsidR="0027368C" w:rsidRDefault="0027368C" w:rsidP="0027368C">
      <w:pPr>
        <w:ind w:firstLine="600"/>
        <w:rPr>
          <w:rFonts w:ascii="Times New Roman" w:hAnsi="Times New Roman" w:cs="Times New Roman"/>
          <w:sz w:val="24"/>
          <w:szCs w:val="24"/>
        </w:rPr>
        <w:sectPr w:rsidR="0027368C" w:rsidSect="005129F6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27368C" w:rsidRPr="008A40F9" w:rsidRDefault="0027368C" w:rsidP="0027368C">
      <w:pPr>
        <w:pStyle w:val="aff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Р</w:t>
      </w:r>
      <w:r w:rsidRPr="008A40F9">
        <w:rPr>
          <w:b/>
          <w:sz w:val="28"/>
          <w:szCs w:val="28"/>
          <w:u w:val="single"/>
        </w:rPr>
        <w:t xml:space="preserve">асчет потребности в учреждениях </w:t>
      </w:r>
      <w:r>
        <w:rPr>
          <w:b/>
          <w:sz w:val="28"/>
          <w:szCs w:val="28"/>
          <w:u w:val="single"/>
        </w:rPr>
        <w:t xml:space="preserve">и предприятиях социального и </w:t>
      </w:r>
      <w:r w:rsidRPr="008A40F9">
        <w:rPr>
          <w:b/>
          <w:sz w:val="28"/>
          <w:szCs w:val="28"/>
          <w:u w:val="single"/>
        </w:rPr>
        <w:t>культурно-бытового обслуживания</w:t>
      </w:r>
      <w:r>
        <w:rPr>
          <w:b/>
          <w:sz w:val="28"/>
          <w:szCs w:val="28"/>
          <w:u w:val="single"/>
        </w:rPr>
        <w:t xml:space="preserve"> населения</w:t>
      </w:r>
    </w:p>
    <w:p w:rsidR="0027368C" w:rsidRPr="003861D5" w:rsidRDefault="0027368C" w:rsidP="0027368C">
      <w:pPr>
        <w:ind w:left="142" w:firstLine="425"/>
        <w:jc w:val="right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4303"/>
        <w:gridCol w:w="2407"/>
        <w:gridCol w:w="3214"/>
        <w:gridCol w:w="1661"/>
        <w:gridCol w:w="2661"/>
      </w:tblGrid>
      <w:tr w:rsidR="0060539A" w:rsidRPr="00397C28" w:rsidTr="004A52C5">
        <w:trPr>
          <w:tblHeader/>
          <w:jc w:val="center"/>
        </w:trPr>
        <w:tc>
          <w:tcPr>
            <w:tcW w:w="0" w:type="auto"/>
            <w:vAlign w:val="center"/>
          </w:tcPr>
          <w:p w:rsidR="0027368C" w:rsidRPr="00397C28" w:rsidRDefault="0027368C" w:rsidP="004A52C5">
            <w:pPr>
              <w:pStyle w:val="aff0"/>
            </w:pPr>
            <w:r w:rsidRPr="00397C28">
              <w:t>№ п/п</w:t>
            </w:r>
          </w:p>
        </w:tc>
        <w:tc>
          <w:tcPr>
            <w:tcW w:w="0" w:type="auto"/>
            <w:vAlign w:val="center"/>
          </w:tcPr>
          <w:p w:rsidR="0027368C" w:rsidRPr="00397C28" w:rsidRDefault="0027368C" w:rsidP="004A52C5">
            <w:pPr>
              <w:pStyle w:val="aff0"/>
            </w:pPr>
            <w:r w:rsidRPr="00397C28">
              <w:t>НАИМЕНОВАНИЕ</w:t>
            </w:r>
          </w:p>
        </w:tc>
        <w:tc>
          <w:tcPr>
            <w:tcW w:w="0" w:type="auto"/>
            <w:vAlign w:val="center"/>
          </w:tcPr>
          <w:p w:rsidR="0027368C" w:rsidRPr="00397C28" w:rsidRDefault="0027368C" w:rsidP="004A52C5">
            <w:pPr>
              <w:pStyle w:val="aff0"/>
            </w:pPr>
            <w:r w:rsidRPr="00397C28">
              <w:t>ЕД.ИЗМ.</w:t>
            </w:r>
          </w:p>
        </w:tc>
        <w:tc>
          <w:tcPr>
            <w:tcW w:w="0" w:type="auto"/>
            <w:vAlign w:val="center"/>
          </w:tcPr>
          <w:p w:rsidR="0027368C" w:rsidRPr="00397C28" w:rsidRDefault="0027368C" w:rsidP="004A52C5">
            <w:pPr>
              <w:pStyle w:val="aff0"/>
            </w:pPr>
            <w:r w:rsidRPr="00397C28">
              <w:t>НОРМАТИВНАЯ ОБЕСПЕЧЕННОСТЬ</w:t>
            </w:r>
          </w:p>
          <w:p w:rsidR="0027368C" w:rsidRPr="00397C28" w:rsidRDefault="0027368C" w:rsidP="004A52C5">
            <w:pPr>
              <w:pStyle w:val="aff0"/>
            </w:pPr>
            <w:r w:rsidRPr="00397C28">
              <w:t>На 1тыс.чел.</w:t>
            </w:r>
          </w:p>
        </w:tc>
        <w:tc>
          <w:tcPr>
            <w:tcW w:w="0" w:type="auto"/>
            <w:vAlign w:val="center"/>
          </w:tcPr>
          <w:p w:rsidR="0027368C" w:rsidRPr="00397C28" w:rsidRDefault="0027368C" w:rsidP="004A52C5">
            <w:pPr>
              <w:pStyle w:val="aff0"/>
            </w:pPr>
            <w:r w:rsidRPr="00397C28">
              <w:t>ТРЕБУЕТСЯ ПО РАСЧЕТУ</w:t>
            </w:r>
          </w:p>
        </w:tc>
        <w:tc>
          <w:tcPr>
            <w:tcW w:w="0" w:type="auto"/>
            <w:vAlign w:val="center"/>
          </w:tcPr>
          <w:p w:rsidR="0027368C" w:rsidRPr="00397C28" w:rsidRDefault="0027368C" w:rsidP="004A52C5">
            <w:pPr>
              <w:pStyle w:val="aff0"/>
            </w:pPr>
            <w:r w:rsidRPr="00397C28">
              <w:t>ПРИМЕЧАНЕ</w:t>
            </w:r>
          </w:p>
          <w:p w:rsidR="0027368C" w:rsidRPr="00397C28" w:rsidRDefault="0027368C" w:rsidP="004A52C5">
            <w:pPr>
              <w:pStyle w:val="aff0"/>
              <w:jc w:val="center"/>
            </w:pPr>
            <w:r w:rsidRPr="00397C28">
              <w:t>1</w:t>
            </w:r>
            <w:r>
              <w:t>461</w:t>
            </w:r>
          </w:p>
        </w:tc>
      </w:tr>
      <w:tr w:rsidR="0060539A" w:rsidRPr="00397C28" w:rsidTr="004A52C5">
        <w:trPr>
          <w:tblHeader/>
          <w:jc w:val="center"/>
        </w:trPr>
        <w:tc>
          <w:tcPr>
            <w:tcW w:w="0" w:type="auto"/>
          </w:tcPr>
          <w:p w:rsidR="0027368C" w:rsidRPr="00397C28" w:rsidRDefault="0027368C" w:rsidP="004A52C5">
            <w:pPr>
              <w:pStyle w:val="aff0"/>
            </w:pPr>
            <w:r w:rsidRPr="00397C28">
              <w:t>1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</w:pPr>
            <w:r w:rsidRPr="00397C28">
              <w:t>2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</w:pPr>
            <w:r w:rsidRPr="00397C28">
              <w:t>3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</w:pPr>
            <w:r w:rsidRPr="00397C28">
              <w:t>4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</w:pPr>
            <w:r w:rsidRPr="00397C28">
              <w:t>5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</w:pPr>
            <w:r w:rsidRPr="00397C28">
              <w:t>6</w:t>
            </w:r>
          </w:p>
        </w:tc>
      </w:tr>
      <w:tr w:rsidR="0060539A" w:rsidRPr="002F0E89" w:rsidTr="004A52C5">
        <w:trPr>
          <w:jc w:val="center"/>
        </w:trPr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Дошкольные образовательные учреждения (общего типа)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место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70% детей дошкольного возраста</w:t>
            </w:r>
          </w:p>
        </w:tc>
        <w:tc>
          <w:tcPr>
            <w:tcW w:w="0" w:type="auto"/>
          </w:tcPr>
          <w:p w:rsidR="0027368C" w:rsidRPr="00397C28" w:rsidRDefault="006210BF" w:rsidP="004A52C5">
            <w:pPr>
              <w:pStyle w:val="af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  <w:tc>
          <w:tcPr>
            <w:tcW w:w="0" w:type="auto"/>
          </w:tcPr>
          <w:p w:rsidR="0027368C" w:rsidRPr="00397C28" w:rsidRDefault="006210BF" w:rsidP="006210BF">
            <w:pPr>
              <w:pStyle w:val="af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0539A" w:rsidRPr="00A93375" w:rsidTr="004A52C5">
        <w:trPr>
          <w:jc w:val="center"/>
        </w:trPr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учащийся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100% детей от 7 до 15 лет, 75% детей от 16 до 17 лет</w:t>
            </w:r>
          </w:p>
        </w:tc>
        <w:tc>
          <w:tcPr>
            <w:tcW w:w="0" w:type="auto"/>
          </w:tcPr>
          <w:p w:rsidR="0027368C" w:rsidRPr="00397C28" w:rsidRDefault="006210BF" w:rsidP="004A52C5">
            <w:pPr>
              <w:pStyle w:val="af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</w:t>
            </w:r>
          </w:p>
        </w:tc>
        <w:tc>
          <w:tcPr>
            <w:tcW w:w="0" w:type="auto"/>
          </w:tcPr>
          <w:p w:rsidR="0027368C" w:rsidRPr="00397C28" w:rsidRDefault="006210BF" w:rsidP="006210BF">
            <w:pPr>
              <w:pStyle w:val="af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0539A" w:rsidRPr="00397C28" w:rsidTr="004A52C5">
        <w:trPr>
          <w:jc w:val="center"/>
        </w:trPr>
        <w:tc>
          <w:tcPr>
            <w:tcW w:w="0" w:type="auto"/>
            <w:vMerge w:val="restart"/>
          </w:tcPr>
          <w:p w:rsidR="0027368C" w:rsidRPr="00397C28" w:rsidRDefault="0060539A" w:rsidP="004A52C5">
            <w:pPr>
              <w:pStyle w:val="afe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e"/>
              <w:rPr>
                <w:rFonts w:ascii="Arial" w:hAnsi="Arial" w:cs="Arial"/>
                <w:sz w:val="24"/>
                <w:szCs w:val="24"/>
              </w:rPr>
            </w:pPr>
            <w:r w:rsidRPr="00397C28">
              <w:rPr>
                <w:rFonts w:ascii="Arial" w:hAnsi="Arial" w:cs="Arial"/>
                <w:sz w:val="24"/>
                <w:szCs w:val="24"/>
              </w:rPr>
              <w:t>Плоскостные физкультурно-спортивные сооружения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C28">
              <w:rPr>
                <w:rFonts w:ascii="Arial" w:hAnsi="Arial" w:cs="Arial"/>
                <w:sz w:val="24"/>
                <w:szCs w:val="24"/>
              </w:rPr>
              <w:t>га</w:t>
            </w:r>
          </w:p>
        </w:tc>
        <w:tc>
          <w:tcPr>
            <w:tcW w:w="0" w:type="auto"/>
          </w:tcPr>
          <w:p w:rsidR="0027368C" w:rsidRPr="00397C28" w:rsidRDefault="00682BCD" w:rsidP="004A52C5">
            <w:pPr>
              <w:pStyle w:val="af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 менее 1 объекта на населенный пункт с населением ≤ 100 чел.</w:t>
            </w:r>
          </w:p>
        </w:tc>
        <w:tc>
          <w:tcPr>
            <w:tcW w:w="0" w:type="auto"/>
          </w:tcPr>
          <w:p w:rsidR="0027368C" w:rsidRPr="00397C28" w:rsidRDefault="00682BCD" w:rsidP="004A52C5">
            <w:pPr>
              <w:pStyle w:val="af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≥5</w:t>
            </w:r>
          </w:p>
        </w:tc>
        <w:tc>
          <w:tcPr>
            <w:tcW w:w="0" w:type="auto"/>
          </w:tcPr>
          <w:p w:rsidR="0027368C" w:rsidRPr="00682BCD" w:rsidRDefault="00682BCD" w:rsidP="004A52C5">
            <w:pPr>
              <w:pStyle w:val="a6"/>
              <w:rPr>
                <w:rFonts w:ascii="Times New Roman" w:hAnsi="Times New Roman"/>
              </w:rPr>
            </w:pPr>
            <w:r w:rsidRPr="00682BCD">
              <w:rPr>
                <w:rFonts w:ascii="Times New Roman" w:hAnsi="Times New Roman"/>
              </w:rPr>
              <w:t>Требуется дополнительно:  - с. Александровка ≥ 4</w:t>
            </w:r>
          </w:p>
        </w:tc>
      </w:tr>
      <w:tr w:rsidR="0060539A" w:rsidRPr="00397C28" w:rsidTr="004A52C5">
        <w:trPr>
          <w:jc w:val="center"/>
        </w:trPr>
        <w:tc>
          <w:tcPr>
            <w:tcW w:w="0" w:type="auto"/>
            <w:vMerge/>
          </w:tcPr>
          <w:p w:rsidR="00682BCD" w:rsidRPr="00397C28" w:rsidRDefault="00682BCD" w:rsidP="004A52C5">
            <w:pPr>
              <w:pStyle w:val="af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682BCD" w:rsidRPr="00397C28" w:rsidRDefault="00682BCD" w:rsidP="004A52C5">
            <w:pPr>
              <w:pStyle w:val="af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Физкультурно-спортивные сооружения (территрия) </w:t>
            </w:r>
          </w:p>
        </w:tc>
        <w:tc>
          <w:tcPr>
            <w:tcW w:w="0" w:type="auto"/>
          </w:tcPr>
          <w:p w:rsidR="00682BCD" w:rsidRPr="00397C28" w:rsidRDefault="00682BCD" w:rsidP="004A52C5">
            <w:pPr>
              <w:pStyle w:val="af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га</w:t>
            </w:r>
          </w:p>
        </w:tc>
        <w:tc>
          <w:tcPr>
            <w:tcW w:w="0" w:type="auto"/>
          </w:tcPr>
          <w:p w:rsidR="00682BCD" w:rsidRPr="00397C28" w:rsidRDefault="00682BCD" w:rsidP="004A52C5">
            <w:pPr>
              <w:pStyle w:val="af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C28">
              <w:rPr>
                <w:rFonts w:ascii="Arial" w:hAnsi="Arial" w:cs="Arial"/>
                <w:sz w:val="24"/>
                <w:szCs w:val="24"/>
              </w:rPr>
              <w:t>0,7-0,9</w:t>
            </w:r>
          </w:p>
        </w:tc>
        <w:tc>
          <w:tcPr>
            <w:tcW w:w="0" w:type="auto"/>
          </w:tcPr>
          <w:p w:rsidR="00682BCD" w:rsidRPr="00397C28" w:rsidRDefault="00682BCD" w:rsidP="004A52C5">
            <w:pPr>
              <w:pStyle w:val="af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>≥1,6</w:t>
            </w:r>
          </w:p>
        </w:tc>
        <w:tc>
          <w:tcPr>
            <w:tcW w:w="0" w:type="auto"/>
          </w:tcPr>
          <w:p w:rsidR="00682BCD" w:rsidRPr="00682BCD" w:rsidRDefault="00682BCD" w:rsidP="004A52C5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682BCD">
              <w:rPr>
                <w:rFonts w:ascii="Times New Roman" w:hAnsi="Times New Roman"/>
              </w:rPr>
              <w:t>Требуется дополнительно:  - с. Александровка ≥ 1,46</w:t>
            </w:r>
          </w:p>
        </w:tc>
      </w:tr>
      <w:tr w:rsidR="0060539A" w:rsidRPr="00975C12" w:rsidTr="004A52C5">
        <w:trPr>
          <w:jc w:val="center"/>
        </w:trPr>
        <w:tc>
          <w:tcPr>
            <w:tcW w:w="0" w:type="auto"/>
            <w:vMerge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спортивные залы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м2 площади пола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27368C" w:rsidRPr="00682BCD" w:rsidRDefault="00682BCD" w:rsidP="004A52C5">
            <w:pPr>
              <w:pStyle w:val="af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</w:t>
            </w:r>
            <w:r w:rsidRPr="00682BCD">
              <w:rPr>
                <w:sz w:val="24"/>
                <w:szCs w:val="24"/>
              </w:rPr>
              <w:t>≥</w:t>
            </w:r>
            <w:r>
              <w:rPr>
                <w:sz w:val="24"/>
                <w:szCs w:val="24"/>
              </w:rPr>
              <w:t>450</w:t>
            </w:r>
          </w:p>
        </w:tc>
        <w:tc>
          <w:tcPr>
            <w:tcW w:w="0" w:type="auto"/>
          </w:tcPr>
          <w:p w:rsidR="0027368C" w:rsidRPr="00682BCD" w:rsidRDefault="00682BCD" w:rsidP="00682BCD">
            <w:pPr>
              <w:pStyle w:val="a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BC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60539A" w:rsidRPr="00975C12" w:rsidTr="004A52C5">
        <w:trPr>
          <w:jc w:val="center"/>
        </w:trPr>
        <w:tc>
          <w:tcPr>
            <w:tcW w:w="0" w:type="auto"/>
            <w:vMerge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бассейны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м2 зеркала воды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27368C" w:rsidRPr="00682BCD" w:rsidRDefault="00682BCD" w:rsidP="004A52C5">
            <w:pPr>
              <w:pStyle w:val="af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S≥</w:t>
            </w:r>
            <w:r>
              <w:rPr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27368C" w:rsidRPr="00682BCD" w:rsidRDefault="00682BCD" w:rsidP="004A52C5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682BCD">
              <w:rPr>
                <w:rFonts w:ascii="Times New Roman" w:hAnsi="Times New Roman"/>
              </w:rPr>
              <w:t>Требуется дополнительно:  - с. Александровка ≥ 57 (15х6)</w:t>
            </w:r>
          </w:p>
        </w:tc>
      </w:tr>
      <w:tr w:rsidR="0060539A" w:rsidRPr="00975C12" w:rsidTr="004A52C5">
        <w:trPr>
          <w:jc w:val="center"/>
        </w:trPr>
        <w:tc>
          <w:tcPr>
            <w:tcW w:w="0" w:type="auto"/>
            <w:vMerge w:val="restart"/>
          </w:tcPr>
          <w:p w:rsidR="0027368C" w:rsidRPr="00397C28" w:rsidRDefault="0060539A" w:rsidP="004A52C5">
            <w:pPr>
              <w:pStyle w:val="af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  <w:u w:val="single"/>
              </w:rPr>
            </w:pPr>
            <w:r w:rsidRPr="00397C28">
              <w:rPr>
                <w:sz w:val="24"/>
                <w:szCs w:val="24"/>
                <w:u w:val="single"/>
              </w:rPr>
              <w:t>Учреждения культуры и искусства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6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539A" w:rsidRPr="00397C28" w:rsidTr="004A52C5">
        <w:trPr>
          <w:jc w:val="center"/>
        </w:trPr>
        <w:tc>
          <w:tcPr>
            <w:tcW w:w="0" w:type="auto"/>
            <w:vMerge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клубы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Посетительское место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160</w:t>
            </w:r>
          </w:p>
        </w:tc>
        <w:tc>
          <w:tcPr>
            <w:tcW w:w="0" w:type="auto"/>
          </w:tcPr>
          <w:p w:rsidR="0027368C" w:rsidRPr="00397C28" w:rsidRDefault="00682BCD" w:rsidP="004A52C5">
            <w:pPr>
              <w:pStyle w:val="af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363</w:t>
            </w:r>
          </w:p>
        </w:tc>
        <w:tc>
          <w:tcPr>
            <w:tcW w:w="0" w:type="auto"/>
          </w:tcPr>
          <w:p w:rsidR="0027368C" w:rsidRPr="00975C12" w:rsidRDefault="00F334E9" w:rsidP="00F334E9">
            <w:pPr>
              <w:pStyle w:val="a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60539A" w:rsidRPr="00397C28" w:rsidTr="004A52C5">
        <w:trPr>
          <w:jc w:val="center"/>
        </w:trPr>
        <w:tc>
          <w:tcPr>
            <w:tcW w:w="0" w:type="auto"/>
            <w:vMerge/>
          </w:tcPr>
          <w:p w:rsidR="00F334E9" w:rsidRPr="00397C28" w:rsidRDefault="00F334E9" w:rsidP="004A52C5">
            <w:pPr>
              <w:pStyle w:val="aff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334E9" w:rsidRPr="00397C28" w:rsidRDefault="00F334E9" w:rsidP="004A52C5">
            <w:pPr>
              <w:pStyle w:val="af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Помещения для досуга и любительской деятельности</w:t>
            </w:r>
          </w:p>
        </w:tc>
        <w:tc>
          <w:tcPr>
            <w:tcW w:w="0" w:type="auto"/>
          </w:tcPr>
          <w:p w:rsidR="00F334E9" w:rsidRPr="00397C28" w:rsidRDefault="00F334E9" w:rsidP="004A52C5">
            <w:pPr>
              <w:pStyle w:val="af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Кв.м. площади пола на 1 тыс. чел.</w:t>
            </w:r>
          </w:p>
        </w:tc>
        <w:tc>
          <w:tcPr>
            <w:tcW w:w="0" w:type="auto"/>
          </w:tcPr>
          <w:p w:rsidR="00F334E9" w:rsidRPr="00397C28" w:rsidRDefault="00F334E9" w:rsidP="004A52C5">
            <w:pPr>
              <w:pStyle w:val="af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F334E9" w:rsidRPr="00F334E9" w:rsidRDefault="00F334E9" w:rsidP="004A52C5">
            <w:pPr>
              <w:pStyle w:val="aff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S≥136</w:t>
            </w:r>
          </w:p>
        </w:tc>
        <w:tc>
          <w:tcPr>
            <w:tcW w:w="0" w:type="auto"/>
          </w:tcPr>
          <w:p w:rsidR="00F334E9" w:rsidRPr="00F334E9" w:rsidRDefault="00F334E9" w:rsidP="00F334E9">
            <w:pPr>
              <w:pStyle w:val="a6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</w:rPr>
              <w:t>Требуется</w:t>
            </w:r>
            <w:r w:rsidRPr="00682BCD">
              <w:rPr>
                <w:rFonts w:ascii="Times New Roman" w:hAnsi="Times New Roman"/>
              </w:rPr>
              <w:t xml:space="preserve">:  - с. Александровка ≥ </w:t>
            </w:r>
            <w:r>
              <w:rPr>
                <w:rFonts w:ascii="Times New Roman" w:hAnsi="Times New Roman"/>
                <w:lang w:val="en-US"/>
              </w:rPr>
              <w:t>136</w:t>
            </w:r>
          </w:p>
        </w:tc>
      </w:tr>
      <w:tr w:rsidR="0060539A" w:rsidRPr="00397C28" w:rsidTr="004A52C5">
        <w:trPr>
          <w:jc w:val="center"/>
        </w:trPr>
        <w:tc>
          <w:tcPr>
            <w:tcW w:w="0" w:type="auto"/>
            <w:vMerge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библиотеки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тыс. ед. хранения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4.5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6"/>
              <w:rPr>
                <w:rFonts w:ascii="Arial" w:hAnsi="Arial" w:cs="Arial"/>
                <w:sz w:val="18"/>
                <w:szCs w:val="18"/>
              </w:rPr>
            </w:pPr>
            <w:r w:rsidRPr="00397C28">
              <w:rPr>
                <w:rFonts w:ascii="Arial" w:hAnsi="Arial" w:cs="Arial"/>
                <w:sz w:val="18"/>
                <w:szCs w:val="18"/>
              </w:rPr>
              <w:t>Разместить в зданиях существующих школ</w:t>
            </w:r>
          </w:p>
        </w:tc>
      </w:tr>
      <w:tr w:rsidR="0060539A" w:rsidRPr="00397C28" w:rsidTr="004A52C5">
        <w:trPr>
          <w:jc w:val="center"/>
        </w:trPr>
        <w:tc>
          <w:tcPr>
            <w:tcW w:w="0" w:type="auto"/>
            <w:vMerge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чит. мест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18"/>
                <w:szCs w:val="18"/>
              </w:rPr>
            </w:pPr>
          </w:p>
        </w:tc>
      </w:tr>
      <w:tr w:rsidR="0060539A" w:rsidRPr="00397C28" w:rsidTr="004A52C5">
        <w:trPr>
          <w:jc w:val="center"/>
        </w:trPr>
        <w:tc>
          <w:tcPr>
            <w:tcW w:w="0" w:type="auto"/>
            <w:vMerge w:val="restart"/>
          </w:tcPr>
          <w:p w:rsidR="00F334E9" w:rsidRPr="00397C28" w:rsidRDefault="0060539A" w:rsidP="004A52C5">
            <w:pPr>
              <w:pStyle w:val="af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334E9" w:rsidRPr="00397C28" w:rsidRDefault="00F334E9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Магазины, в том числе:</w:t>
            </w:r>
          </w:p>
        </w:tc>
        <w:tc>
          <w:tcPr>
            <w:tcW w:w="0" w:type="auto"/>
          </w:tcPr>
          <w:p w:rsidR="00F334E9" w:rsidRPr="00397C28" w:rsidRDefault="00F334E9" w:rsidP="004A52C5">
            <w:pPr>
              <w:pStyle w:val="aff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334E9" w:rsidRPr="00397C28" w:rsidRDefault="00F334E9" w:rsidP="004A52C5">
            <w:pPr>
              <w:pStyle w:val="aff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334E9" w:rsidRPr="00397C28" w:rsidRDefault="00F334E9" w:rsidP="004A52C5">
            <w:pPr>
              <w:pStyle w:val="aff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334E9" w:rsidRPr="00397C28" w:rsidRDefault="00F334E9" w:rsidP="004A52C5">
            <w:pPr>
              <w:pStyle w:val="aff0"/>
              <w:rPr>
                <w:sz w:val="18"/>
                <w:szCs w:val="18"/>
                <w:lang w:val="en-US"/>
              </w:rPr>
            </w:pPr>
          </w:p>
        </w:tc>
      </w:tr>
      <w:tr w:rsidR="0060539A" w:rsidRPr="00397C28" w:rsidTr="004A52C5">
        <w:trPr>
          <w:jc w:val="center"/>
        </w:trPr>
        <w:tc>
          <w:tcPr>
            <w:tcW w:w="0" w:type="auto"/>
            <w:vMerge/>
          </w:tcPr>
          <w:p w:rsidR="00F334E9" w:rsidRPr="00397C28" w:rsidRDefault="00F334E9" w:rsidP="004A52C5">
            <w:pPr>
              <w:pStyle w:val="aff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334E9" w:rsidRPr="00397C28" w:rsidRDefault="00F334E9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продовольственных товаров</w:t>
            </w:r>
          </w:p>
        </w:tc>
        <w:tc>
          <w:tcPr>
            <w:tcW w:w="0" w:type="auto"/>
          </w:tcPr>
          <w:p w:rsidR="00F334E9" w:rsidRPr="00397C28" w:rsidRDefault="00F334E9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м2 торг. площади</w:t>
            </w:r>
          </w:p>
          <w:p w:rsidR="00F334E9" w:rsidRPr="00397C28" w:rsidRDefault="00F334E9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lastRenderedPageBreak/>
              <w:t>На 1 тыс.чел</w:t>
            </w:r>
          </w:p>
        </w:tc>
        <w:tc>
          <w:tcPr>
            <w:tcW w:w="0" w:type="auto"/>
          </w:tcPr>
          <w:p w:rsidR="00F334E9" w:rsidRPr="00F334E9" w:rsidRDefault="00F334E9" w:rsidP="004A52C5">
            <w:pPr>
              <w:pStyle w:val="aff0"/>
              <w:jc w:val="center"/>
              <w:rPr>
                <w:sz w:val="24"/>
                <w:szCs w:val="24"/>
                <w:highlight w:val="yellow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65</w:t>
            </w:r>
          </w:p>
        </w:tc>
        <w:tc>
          <w:tcPr>
            <w:tcW w:w="0" w:type="auto"/>
            <w:vMerge w:val="restart"/>
          </w:tcPr>
          <w:p w:rsidR="00F334E9" w:rsidRPr="00F334E9" w:rsidRDefault="00F334E9" w:rsidP="004A52C5">
            <w:pPr>
              <w:pStyle w:val="aff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≥</w:t>
            </w:r>
            <w:r>
              <w:rPr>
                <w:sz w:val="24"/>
                <w:szCs w:val="24"/>
                <w:lang w:val="en-US"/>
              </w:rPr>
              <w:t>482</w:t>
            </w:r>
          </w:p>
          <w:p w:rsidR="00F334E9" w:rsidRPr="00F334E9" w:rsidRDefault="00F334E9" w:rsidP="004A52C5">
            <w:pPr>
              <w:pStyle w:val="aff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 xml:space="preserve"> </w:t>
            </w:r>
          </w:p>
        </w:tc>
        <w:tc>
          <w:tcPr>
            <w:tcW w:w="0" w:type="auto"/>
            <w:vMerge w:val="restart"/>
          </w:tcPr>
          <w:p w:rsidR="00F334E9" w:rsidRPr="00F334E9" w:rsidRDefault="00F334E9" w:rsidP="00F334E9">
            <w:pPr>
              <w:pStyle w:val="aff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lastRenderedPageBreak/>
              <w:t>-</w:t>
            </w:r>
          </w:p>
          <w:p w:rsidR="00F334E9" w:rsidRPr="00F334E9" w:rsidRDefault="00F334E9" w:rsidP="004A52C5">
            <w:pPr>
              <w:pStyle w:val="aff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lastRenderedPageBreak/>
              <w:t xml:space="preserve"> </w:t>
            </w:r>
          </w:p>
        </w:tc>
      </w:tr>
      <w:tr w:rsidR="0060539A" w:rsidRPr="00397C28" w:rsidTr="004A52C5">
        <w:trPr>
          <w:jc w:val="center"/>
        </w:trPr>
        <w:tc>
          <w:tcPr>
            <w:tcW w:w="0" w:type="auto"/>
            <w:vMerge/>
          </w:tcPr>
          <w:p w:rsidR="00F334E9" w:rsidRPr="00397C28" w:rsidRDefault="00F334E9" w:rsidP="004A52C5">
            <w:pPr>
              <w:pStyle w:val="aff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334E9" w:rsidRPr="00397C28" w:rsidRDefault="00F334E9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не продовольственных товаров</w:t>
            </w:r>
          </w:p>
        </w:tc>
        <w:tc>
          <w:tcPr>
            <w:tcW w:w="0" w:type="auto"/>
          </w:tcPr>
          <w:p w:rsidR="00F334E9" w:rsidRPr="00397C28" w:rsidRDefault="00F334E9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м2 торг. площади</w:t>
            </w:r>
          </w:p>
          <w:p w:rsidR="00F334E9" w:rsidRPr="00397C28" w:rsidRDefault="00F334E9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На 1 тыс.чел</w:t>
            </w:r>
          </w:p>
        </w:tc>
        <w:tc>
          <w:tcPr>
            <w:tcW w:w="0" w:type="auto"/>
          </w:tcPr>
          <w:p w:rsidR="00F334E9" w:rsidRPr="00F334E9" w:rsidRDefault="00F334E9" w:rsidP="004A52C5">
            <w:pPr>
              <w:pStyle w:val="aff0"/>
              <w:jc w:val="center"/>
              <w:rPr>
                <w:sz w:val="24"/>
                <w:szCs w:val="24"/>
                <w:highlight w:val="yellow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148</w:t>
            </w:r>
          </w:p>
        </w:tc>
        <w:tc>
          <w:tcPr>
            <w:tcW w:w="0" w:type="auto"/>
            <w:vMerge/>
          </w:tcPr>
          <w:p w:rsidR="00F334E9" w:rsidRPr="00F334E9" w:rsidRDefault="00F334E9" w:rsidP="004A52C5">
            <w:pPr>
              <w:pStyle w:val="aff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:rsidR="00F334E9" w:rsidRPr="00F334E9" w:rsidRDefault="00F334E9" w:rsidP="004A52C5">
            <w:pPr>
              <w:pStyle w:val="aff0"/>
              <w:rPr>
                <w:sz w:val="18"/>
                <w:szCs w:val="18"/>
                <w:lang w:val="en-US"/>
              </w:rPr>
            </w:pPr>
          </w:p>
        </w:tc>
      </w:tr>
      <w:tr w:rsidR="0060539A" w:rsidRPr="00161500" w:rsidTr="004A52C5">
        <w:trPr>
          <w:jc w:val="center"/>
        </w:trPr>
        <w:tc>
          <w:tcPr>
            <w:tcW w:w="0" w:type="auto"/>
          </w:tcPr>
          <w:p w:rsidR="0027368C" w:rsidRPr="00397C28" w:rsidRDefault="0060539A" w:rsidP="004A52C5">
            <w:pPr>
              <w:pStyle w:val="aff0"/>
              <w:rPr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Предприятия общественного питания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мест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27368C" w:rsidRPr="00F334E9" w:rsidRDefault="00F334E9" w:rsidP="004A52C5">
            <w:pPr>
              <w:pStyle w:val="aff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≥</w:t>
            </w:r>
            <w:r>
              <w:rPr>
                <w:sz w:val="24"/>
                <w:szCs w:val="24"/>
                <w:lang w:val="en-US"/>
              </w:rPr>
              <w:t>91</w:t>
            </w:r>
          </w:p>
        </w:tc>
        <w:tc>
          <w:tcPr>
            <w:tcW w:w="0" w:type="auto"/>
          </w:tcPr>
          <w:p w:rsidR="0027368C" w:rsidRPr="00F334E9" w:rsidRDefault="0027368C" w:rsidP="00F334E9">
            <w:pPr>
              <w:pStyle w:val="aff0"/>
              <w:rPr>
                <w:sz w:val="18"/>
                <w:szCs w:val="18"/>
              </w:rPr>
            </w:pPr>
            <w:r w:rsidRPr="00397C28">
              <w:rPr>
                <w:sz w:val="18"/>
                <w:szCs w:val="18"/>
              </w:rPr>
              <w:t>Сущ</w:t>
            </w:r>
            <w:r>
              <w:rPr>
                <w:sz w:val="18"/>
                <w:szCs w:val="18"/>
              </w:rPr>
              <w:t xml:space="preserve"> школьная столовая на </w:t>
            </w:r>
            <w:r w:rsidR="00F334E9" w:rsidRPr="00F334E9">
              <w:rPr>
                <w:sz w:val="18"/>
                <w:szCs w:val="18"/>
              </w:rPr>
              <w:t>80</w:t>
            </w:r>
            <w:r>
              <w:rPr>
                <w:sz w:val="18"/>
                <w:szCs w:val="18"/>
              </w:rPr>
              <w:t xml:space="preserve"> мест </w:t>
            </w:r>
            <w:r w:rsidR="00F334E9" w:rsidRPr="00F334E9">
              <w:rPr>
                <w:sz w:val="18"/>
                <w:szCs w:val="18"/>
              </w:rPr>
              <w:t xml:space="preserve"> </w:t>
            </w:r>
          </w:p>
        </w:tc>
      </w:tr>
      <w:tr w:rsidR="0060539A" w:rsidRPr="00397C28" w:rsidTr="004A52C5">
        <w:trPr>
          <w:jc w:val="center"/>
        </w:trPr>
        <w:tc>
          <w:tcPr>
            <w:tcW w:w="0" w:type="auto"/>
            <w:vMerge w:val="restart"/>
          </w:tcPr>
          <w:p w:rsidR="00F334E9" w:rsidRPr="00397C28" w:rsidRDefault="0060539A" w:rsidP="004A52C5">
            <w:pPr>
              <w:pStyle w:val="aff0"/>
              <w:rPr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334E9" w:rsidRPr="00397C28" w:rsidRDefault="00F334E9" w:rsidP="004A52C5">
            <w:pPr>
              <w:pStyle w:val="aff0"/>
              <w:rPr>
                <w:sz w:val="24"/>
                <w:szCs w:val="24"/>
                <w:highlight w:val="yellow"/>
              </w:rPr>
            </w:pPr>
            <w:r w:rsidRPr="00397C28">
              <w:rPr>
                <w:sz w:val="24"/>
                <w:szCs w:val="24"/>
              </w:rPr>
              <w:t>Предприятия бытового обслуживания</w:t>
            </w:r>
          </w:p>
        </w:tc>
        <w:tc>
          <w:tcPr>
            <w:tcW w:w="0" w:type="auto"/>
          </w:tcPr>
          <w:p w:rsidR="00F334E9" w:rsidRPr="00397C28" w:rsidRDefault="00F334E9" w:rsidP="004A52C5">
            <w:pPr>
              <w:pStyle w:val="aff0"/>
              <w:jc w:val="center"/>
              <w:rPr>
                <w:sz w:val="24"/>
                <w:szCs w:val="24"/>
                <w:highlight w:val="yellow"/>
              </w:rPr>
            </w:pPr>
            <w:r w:rsidRPr="00397C28">
              <w:rPr>
                <w:sz w:val="24"/>
                <w:szCs w:val="24"/>
              </w:rPr>
              <w:t>раб. мест</w:t>
            </w:r>
          </w:p>
        </w:tc>
        <w:tc>
          <w:tcPr>
            <w:tcW w:w="0" w:type="auto"/>
          </w:tcPr>
          <w:p w:rsidR="00F334E9" w:rsidRPr="00397C28" w:rsidRDefault="00F334E9" w:rsidP="004A52C5">
            <w:pPr>
              <w:pStyle w:val="aff0"/>
              <w:jc w:val="center"/>
              <w:rPr>
                <w:sz w:val="24"/>
                <w:szCs w:val="24"/>
                <w:highlight w:val="yellow"/>
              </w:rPr>
            </w:pPr>
            <w:r w:rsidRPr="00397C28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F334E9" w:rsidRPr="00F334E9" w:rsidRDefault="00F334E9" w:rsidP="004A52C5">
            <w:pPr>
              <w:pStyle w:val="aff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0" w:type="auto"/>
            <w:vMerge w:val="restart"/>
          </w:tcPr>
          <w:p w:rsidR="00F334E9" w:rsidRPr="00F334E9" w:rsidRDefault="00F334E9" w:rsidP="004A52C5">
            <w:pPr>
              <w:pStyle w:val="aff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Дом быта – отдельно стоящее здание в с. Александровка</w:t>
            </w:r>
          </w:p>
        </w:tc>
      </w:tr>
      <w:tr w:rsidR="0060539A" w:rsidRPr="00397C28" w:rsidTr="004A52C5">
        <w:trPr>
          <w:jc w:val="center"/>
        </w:trPr>
        <w:tc>
          <w:tcPr>
            <w:tcW w:w="0" w:type="auto"/>
            <w:vMerge/>
          </w:tcPr>
          <w:p w:rsidR="00F334E9" w:rsidRPr="00397C28" w:rsidRDefault="00F334E9" w:rsidP="004A52C5">
            <w:pPr>
              <w:pStyle w:val="aff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F334E9" w:rsidRPr="00F334E9" w:rsidRDefault="00F334E9" w:rsidP="00F334E9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 xml:space="preserve">Прачечные </w:t>
            </w:r>
            <w:r w:rsidRPr="00F334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F334E9" w:rsidRPr="00397C28" w:rsidRDefault="00F334E9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кг белья в смену</w:t>
            </w:r>
          </w:p>
        </w:tc>
        <w:tc>
          <w:tcPr>
            <w:tcW w:w="0" w:type="auto"/>
          </w:tcPr>
          <w:p w:rsidR="00F334E9" w:rsidRPr="00397C28" w:rsidRDefault="00F334E9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F334E9">
              <w:rPr>
                <w:sz w:val="24"/>
                <w:szCs w:val="24"/>
              </w:rPr>
              <w:t>6</w:t>
            </w:r>
            <w:r w:rsidRPr="00397C28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334E9" w:rsidRPr="00F334E9" w:rsidRDefault="00F334E9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F334E9">
              <w:rPr>
                <w:sz w:val="24"/>
                <w:szCs w:val="24"/>
              </w:rPr>
              <w:t>136</w:t>
            </w:r>
          </w:p>
        </w:tc>
        <w:tc>
          <w:tcPr>
            <w:tcW w:w="0" w:type="auto"/>
            <w:vMerge/>
          </w:tcPr>
          <w:p w:rsidR="00F334E9" w:rsidRPr="00397C28" w:rsidRDefault="00F334E9" w:rsidP="004A52C5">
            <w:pPr>
              <w:pStyle w:val="aff0"/>
              <w:rPr>
                <w:sz w:val="18"/>
                <w:szCs w:val="18"/>
              </w:rPr>
            </w:pPr>
          </w:p>
        </w:tc>
      </w:tr>
      <w:tr w:rsidR="0060539A" w:rsidRPr="00397C28" w:rsidTr="004A52C5">
        <w:trPr>
          <w:jc w:val="center"/>
        </w:trPr>
        <w:tc>
          <w:tcPr>
            <w:tcW w:w="0" w:type="auto"/>
            <w:vMerge/>
          </w:tcPr>
          <w:p w:rsidR="00F334E9" w:rsidRPr="00397C28" w:rsidRDefault="00F334E9" w:rsidP="004A52C5">
            <w:pPr>
              <w:pStyle w:val="afe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F334E9" w:rsidRPr="00F334E9" w:rsidRDefault="00F334E9" w:rsidP="00F334E9">
            <w:pPr>
              <w:pStyle w:val="afe"/>
              <w:rPr>
                <w:rFonts w:ascii="Arial" w:hAnsi="Arial" w:cs="Arial"/>
                <w:sz w:val="24"/>
                <w:szCs w:val="24"/>
              </w:rPr>
            </w:pPr>
            <w:r w:rsidRPr="00397C28">
              <w:rPr>
                <w:rFonts w:ascii="Arial" w:hAnsi="Arial" w:cs="Arial"/>
                <w:sz w:val="24"/>
                <w:szCs w:val="24"/>
              </w:rPr>
              <w:t xml:space="preserve">Химчистки </w:t>
            </w:r>
            <w:r w:rsidRPr="00F334E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F334E9" w:rsidRPr="00397C28" w:rsidRDefault="00F334E9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кг вещей в смену</w:t>
            </w:r>
          </w:p>
        </w:tc>
        <w:tc>
          <w:tcPr>
            <w:tcW w:w="0" w:type="auto"/>
          </w:tcPr>
          <w:p w:rsidR="00F334E9" w:rsidRPr="00397C28" w:rsidRDefault="00F334E9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F334E9">
              <w:rPr>
                <w:sz w:val="24"/>
                <w:szCs w:val="24"/>
              </w:rPr>
              <w:t>2</w:t>
            </w:r>
            <w:r w:rsidRPr="00397C28">
              <w:rPr>
                <w:sz w:val="24"/>
                <w:szCs w:val="24"/>
              </w:rPr>
              <w:t>,5</w:t>
            </w:r>
          </w:p>
        </w:tc>
        <w:tc>
          <w:tcPr>
            <w:tcW w:w="0" w:type="auto"/>
          </w:tcPr>
          <w:p w:rsidR="00F334E9" w:rsidRPr="00F334E9" w:rsidRDefault="00F334E9" w:rsidP="00F334E9">
            <w:pPr>
              <w:pStyle w:val="aff0"/>
              <w:jc w:val="center"/>
              <w:rPr>
                <w:sz w:val="24"/>
                <w:szCs w:val="24"/>
              </w:rPr>
            </w:pPr>
            <w:r w:rsidRPr="00F334E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,7</w:t>
            </w:r>
          </w:p>
        </w:tc>
        <w:tc>
          <w:tcPr>
            <w:tcW w:w="0" w:type="auto"/>
            <w:vMerge/>
          </w:tcPr>
          <w:p w:rsidR="00F334E9" w:rsidRPr="00397C28" w:rsidRDefault="00F334E9" w:rsidP="004A52C5">
            <w:pPr>
              <w:pStyle w:val="a6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539A" w:rsidRPr="00397C28" w:rsidTr="004A52C5">
        <w:trPr>
          <w:jc w:val="center"/>
        </w:trPr>
        <w:tc>
          <w:tcPr>
            <w:tcW w:w="0" w:type="auto"/>
            <w:vMerge/>
          </w:tcPr>
          <w:p w:rsidR="00F334E9" w:rsidRPr="00397C28" w:rsidRDefault="00F334E9" w:rsidP="004A52C5">
            <w:pPr>
              <w:pStyle w:val="aff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F334E9" w:rsidRPr="00397C28" w:rsidRDefault="00F334E9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бани</w:t>
            </w:r>
          </w:p>
        </w:tc>
        <w:tc>
          <w:tcPr>
            <w:tcW w:w="0" w:type="auto"/>
          </w:tcPr>
          <w:p w:rsidR="00F334E9" w:rsidRPr="00397C28" w:rsidRDefault="00F334E9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место</w:t>
            </w:r>
          </w:p>
        </w:tc>
        <w:tc>
          <w:tcPr>
            <w:tcW w:w="0" w:type="auto"/>
          </w:tcPr>
          <w:p w:rsidR="00F334E9" w:rsidRPr="00397C28" w:rsidRDefault="00F334E9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334E9" w:rsidRPr="00397C28" w:rsidRDefault="00F334E9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</w:tcPr>
          <w:p w:rsidR="00F334E9" w:rsidRPr="00397C28" w:rsidRDefault="00F334E9" w:rsidP="004A52C5">
            <w:pPr>
              <w:pStyle w:val="aff0"/>
              <w:rPr>
                <w:sz w:val="18"/>
                <w:szCs w:val="18"/>
              </w:rPr>
            </w:pPr>
          </w:p>
        </w:tc>
      </w:tr>
      <w:tr w:rsidR="0060539A" w:rsidRPr="00397C28" w:rsidTr="004A52C5">
        <w:trPr>
          <w:jc w:val="center"/>
        </w:trPr>
        <w:tc>
          <w:tcPr>
            <w:tcW w:w="0" w:type="auto"/>
            <w:vMerge w:val="restart"/>
          </w:tcPr>
          <w:p w:rsidR="0027368C" w:rsidRPr="00397C28" w:rsidRDefault="0060539A" w:rsidP="004A52C5">
            <w:pPr>
              <w:pStyle w:val="af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Учреждения жилищно-коммунального хозяйства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18"/>
                <w:szCs w:val="18"/>
              </w:rPr>
            </w:pPr>
          </w:p>
        </w:tc>
      </w:tr>
      <w:tr w:rsidR="0060539A" w:rsidRPr="00397C28" w:rsidTr="004A52C5">
        <w:trPr>
          <w:jc w:val="center"/>
        </w:trPr>
        <w:tc>
          <w:tcPr>
            <w:tcW w:w="0" w:type="auto"/>
            <w:vMerge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гостиница</w:t>
            </w:r>
          </w:p>
        </w:tc>
        <w:tc>
          <w:tcPr>
            <w:tcW w:w="0" w:type="auto"/>
          </w:tcPr>
          <w:p w:rsidR="0027368C" w:rsidRPr="00397C28" w:rsidRDefault="00F334E9" w:rsidP="004A52C5">
            <w:pPr>
              <w:pStyle w:val="af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</w:t>
            </w:r>
          </w:p>
        </w:tc>
        <w:tc>
          <w:tcPr>
            <w:tcW w:w="0" w:type="auto"/>
          </w:tcPr>
          <w:p w:rsidR="0027368C" w:rsidRPr="00397C28" w:rsidRDefault="00F334E9" w:rsidP="004A52C5">
            <w:pPr>
              <w:pStyle w:val="af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368C" w:rsidRPr="00397C28" w:rsidRDefault="00F334E9" w:rsidP="004A52C5">
            <w:pPr>
              <w:pStyle w:val="af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27368C" w:rsidRPr="00397C28" w:rsidRDefault="00F334E9" w:rsidP="004A52C5">
            <w:pPr>
              <w:pStyle w:val="aff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Встроенная в с. Александровка</w:t>
            </w:r>
          </w:p>
        </w:tc>
      </w:tr>
      <w:tr w:rsidR="0060539A" w:rsidRPr="00397C28" w:rsidTr="004A52C5">
        <w:trPr>
          <w:jc w:val="center"/>
        </w:trPr>
        <w:tc>
          <w:tcPr>
            <w:tcW w:w="0" w:type="auto"/>
            <w:vMerge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Кладбище традиционного захоронения</w:t>
            </w:r>
          </w:p>
        </w:tc>
        <w:tc>
          <w:tcPr>
            <w:tcW w:w="0" w:type="auto"/>
          </w:tcPr>
          <w:p w:rsidR="0027368C" w:rsidRPr="00397C28" w:rsidRDefault="00F334E9" w:rsidP="004A52C5">
            <w:pPr>
              <w:pStyle w:val="aff0"/>
              <w:jc w:val="center"/>
              <w:rPr>
                <w:sz w:val="24"/>
                <w:szCs w:val="24"/>
                <w:highlight w:val="yellow"/>
              </w:rPr>
            </w:pPr>
            <w:r w:rsidRPr="00F334E9">
              <w:rPr>
                <w:sz w:val="24"/>
                <w:szCs w:val="24"/>
              </w:rPr>
              <w:t>га</w:t>
            </w:r>
          </w:p>
        </w:tc>
        <w:tc>
          <w:tcPr>
            <w:tcW w:w="0" w:type="auto"/>
          </w:tcPr>
          <w:p w:rsidR="0027368C" w:rsidRPr="00397C28" w:rsidRDefault="00F334E9" w:rsidP="00F334E9">
            <w:pPr>
              <w:pStyle w:val="aff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0,16</w:t>
            </w:r>
            <w:r w:rsidR="0027368C" w:rsidRPr="00397C28">
              <w:rPr>
                <w:sz w:val="24"/>
                <w:szCs w:val="24"/>
              </w:rPr>
              <w:t xml:space="preserve"> га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0,3</w:t>
            </w:r>
            <w:r w:rsidR="00F334E9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18"/>
                <w:szCs w:val="18"/>
              </w:rPr>
            </w:pPr>
            <w:r w:rsidRPr="00397C28">
              <w:rPr>
                <w:sz w:val="18"/>
                <w:szCs w:val="18"/>
              </w:rPr>
              <w:t>Расширение</w:t>
            </w:r>
          </w:p>
          <w:p w:rsidR="0027368C" w:rsidRPr="00397C28" w:rsidRDefault="0027368C" w:rsidP="004A52C5">
            <w:pPr>
              <w:pStyle w:val="aff0"/>
              <w:rPr>
                <w:sz w:val="18"/>
                <w:szCs w:val="18"/>
              </w:rPr>
            </w:pPr>
            <w:r w:rsidRPr="00397C28">
              <w:rPr>
                <w:sz w:val="18"/>
                <w:szCs w:val="18"/>
              </w:rPr>
              <w:t>существующего</w:t>
            </w:r>
            <w:r>
              <w:rPr>
                <w:sz w:val="18"/>
                <w:szCs w:val="18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,3 га"/>
              </w:smartTagPr>
              <w:r>
                <w:rPr>
                  <w:sz w:val="18"/>
                  <w:szCs w:val="18"/>
                </w:rPr>
                <w:t>1,3 га</w:t>
              </w:r>
            </w:smartTag>
          </w:p>
        </w:tc>
      </w:tr>
      <w:tr w:rsidR="0060539A" w:rsidRPr="00397C28" w:rsidTr="004A52C5">
        <w:trPr>
          <w:jc w:val="center"/>
        </w:trPr>
        <w:tc>
          <w:tcPr>
            <w:tcW w:w="0" w:type="auto"/>
            <w:vMerge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Общественные уборные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прибор на</w:t>
            </w:r>
          </w:p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1 тыс. чел.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18"/>
                <w:szCs w:val="18"/>
              </w:rPr>
            </w:pPr>
            <w:r w:rsidRPr="00397C28">
              <w:rPr>
                <w:sz w:val="18"/>
                <w:szCs w:val="18"/>
              </w:rPr>
              <w:t>В обществ.</w:t>
            </w:r>
          </w:p>
          <w:p w:rsidR="0027368C" w:rsidRPr="00397C28" w:rsidRDefault="0027368C" w:rsidP="004A52C5">
            <w:pPr>
              <w:pStyle w:val="aff0"/>
              <w:rPr>
                <w:sz w:val="18"/>
                <w:szCs w:val="18"/>
              </w:rPr>
            </w:pPr>
            <w:r w:rsidRPr="00397C28">
              <w:rPr>
                <w:sz w:val="18"/>
                <w:szCs w:val="18"/>
              </w:rPr>
              <w:t>местах</w:t>
            </w:r>
          </w:p>
        </w:tc>
      </w:tr>
      <w:tr w:rsidR="0060539A" w:rsidRPr="00397C28" w:rsidTr="004A52C5">
        <w:trPr>
          <w:jc w:val="center"/>
        </w:trPr>
        <w:tc>
          <w:tcPr>
            <w:tcW w:w="0" w:type="auto"/>
          </w:tcPr>
          <w:p w:rsidR="0060539A" w:rsidRPr="00397C28" w:rsidRDefault="0060539A" w:rsidP="004A52C5">
            <w:pPr>
              <w:pStyle w:val="aff0"/>
              <w:rPr>
                <w:sz w:val="24"/>
                <w:szCs w:val="24"/>
                <w:highlight w:val="yellow"/>
              </w:rPr>
            </w:pPr>
            <w:r w:rsidRPr="0060539A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60539A" w:rsidRPr="00397C28" w:rsidRDefault="0060539A" w:rsidP="004A52C5">
            <w:pPr>
              <w:pStyle w:val="af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Кредитно-финансовые учреждения – отделения и филиалы сберегательного банка России</w:t>
            </w:r>
          </w:p>
        </w:tc>
        <w:tc>
          <w:tcPr>
            <w:tcW w:w="0" w:type="auto"/>
          </w:tcPr>
          <w:p w:rsidR="0060539A" w:rsidRPr="00397C28" w:rsidRDefault="0060539A" w:rsidP="004A52C5">
            <w:pPr>
              <w:pStyle w:val="af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окно</w:t>
            </w:r>
          </w:p>
        </w:tc>
        <w:tc>
          <w:tcPr>
            <w:tcW w:w="0" w:type="auto"/>
          </w:tcPr>
          <w:p w:rsidR="0060539A" w:rsidRPr="00397C28" w:rsidRDefault="0060539A" w:rsidP="004A52C5">
            <w:pPr>
              <w:pStyle w:val="af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операционное место (окно) на 1-2 тыс. чел.</w:t>
            </w:r>
          </w:p>
        </w:tc>
        <w:tc>
          <w:tcPr>
            <w:tcW w:w="0" w:type="auto"/>
          </w:tcPr>
          <w:p w:rsidR="0060539A" w:rsidRPr="00397C28" w:rsidRDefault="0060539A" w:rsidP="004A52C5">
            <w:pPr>
              <w:pStyle w:val="af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0539A" w:rsidRPr="00397C28" w:rsidRDefault="0060539A" w:rsidP="004A52C5">
            <w:pPr>
              <w:pStyle w:val="aff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Требуется открытие</w:t>
            </w:r>
          </w:p>
        </w:tc>
      </w:tr>
    </w:tbl>
    <w:p w:rsidR="0074551B" w:rsidRDefault="0074551B" w:rsidP="002736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7368C" w:rsidRDefault="0027368C" w:rsidP="0027368C">
      <w:pPr>
        <w:rPr>
          <w:rFonts w:ascii="Times New Roman" w:hAnsi="Times New Roman" w:cs="Times New Roman"/>
          <w:sz w:val="24"/>
          <w:szCs w:val="24"/>
        </w:rPr>
        <w:sectPr w:rsidR="0027368C" w:rsidSect="0027368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330E42" w:rsidRDefault="00330E42" w:rsidP="0027368C">
      <w:pPr>
        <w:jc w:val="both"/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lastRenderedPageBreak/>
        <w:t>В  проектных  предложениях  учтены  мероприятия  предусмотренные  федеральными,  региональными и районными  целевыми программами.</w:t>
      </w:r>
    </w:p>
    <w:p w:rsidR="00330E42" w:rsidRDefault="00330E42" w:rsidP="00330E42">
      <w:pPr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Схемой  программных  мероприятий целевой комплексной программы  социально-экономического развития  муниципального района  Ставропольский  Самарской области и проектом генерального плана с учетом  расчета  потребности  в  учреждениях  и предприятиях социального  и  культурно  бытового  обслуживания  населения  в границах  сельского поселения  </w:t>
      </w:r>
      <w:r w:rsidR="005129F6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Александровка</w:t>
      </w:r>
      <w: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 предлагаются  следующие мероприятия:</w:t>
      </w:r>
    </w:p>
    <w:p w:rsidR="00330E42" w:rsidRDefault="00330E42" w:rsidP="00330E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kern w:val="2"/>
          <w:sz w:val="24"/>
          <w:szCs w:val="24"/>
          <w:u w:val="single"/>
        </w:rPr>
      </w:pPr>
    </w:p>
    <w:p w:rsidR="0027368C" w:rsidRPr="00350EC9" w:rsidRDefault="0027368C" w:rsidP="0027368C">
      <w:pPr>
        <w:jc w:val="both"/>
        <w:rPr>
          <w:rFonts w:ascii="Arial" w:hAnsi="Arial" w:cs="Arial"/>
          <w:b/>
          <w:bCs/>
          <w:u w:val="single"/>
        </w:rPr>
      </w:pPr>
      <w:r w:rsidRPr="00350EC9">
        <w:rPr>
          <w:rFonts w:ascii="Arial" w:hAnsi="Arial" w:cs="Arial"/>
          <w:b/>
          <w:bCs/>
          <w:u w:val="single"/>
        </w:rPr>
        <w:t>Мероприятия в  сфере физкультуры и спорта</w:t>
      </w:r>
    </w:p>
    <w:p w:rsidR="0027368C" w:rsidRPr="0027368C" w:rsidRDefault="0027368C" w:rsidP="002736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b/>
          <w:sz w:val="24"/>
          <w:szCs w:val="24"/>
        </w:rPr>
        <w:t>Проектом предлагается</w:t>
      </w:r>
      <w:r w:rsidR="006210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368C">
        <w:rPr>
          <w:rFonts w:ascii="Times New Roman" w:hAnsi="Times New Roman" w:cs="Times New Roman"/>
          <w:b/>
          <w:bCs/>
          <w:iCs/>
          <w:sz w:val="24"/>
          <w:szCs w:val="24"/>
        </w:rPr>
        <w:t>строительство</w:t>
      </w:r>
      <w:r w:rsidRPr="0027368C">
        <w:rPr>
          <w:rFonts w:ascii="Times New Roman" w:hAnsi="Times New Roman" w:cs="Times New Roman"/>
          <w:b/>
          <w:sz w:val="24"/>
          <w:szCs w:val="24"/>
        </w:rPr>
        <w:t>:</w:t>
      </w:r>
    </w:p>
    <w:p w:rsidR="0027368C" w:rsidRPr="0027368C" w:rsidRDefault="0027368C" w:rsidP="0027368C">
      <w:pPr>
        <w:spacing w:after="0" w:line="240" w:lineRule="auto"/>
        <w:ind w:hanging="180"/>
        <w:jc w:val="both"/>
        <w:rPr>
          <w:rFonts w:ascii="Times New Roman" w:hAnsi="Times New Roman" w:cs="Times New Roman"/>
          <w:sz w:val="24"/>
          <w:szCs w:val="24"/>
        </w:rPr>
      </w:pPr>
    </w:p>
    <w:p w:rsidR="0027368C" w:rsidRPr="0027368C" w:rsidRDefault="0060539A" w:rsidP="0027368C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плоскостного физкультурно-спортивного сооружения</w:t>
      </w:r>
      <w:r w:rsidR="0027368C" w:rsidRPr="0027368C">
        <w:rPr>
          <w:rFonts w:ascii="Times New Roman" w:hAnsi="Times New Roman" w:cs="Times New Roman"/>
          <w:sz w:val="24"/>
          <w:szCs w:val="24"/>
        </w:rPr>
        <w:t>,  планируется до 202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="0027368C" w:rsidRPr="0027368C">
        <w:rPr>
          <w:rFonts w:ascii="Times New Roman" w:hAnsi="Times New Roman" w:cs="Times New Roman"/>
          <w:sz w:val="24"/>
          <w:szCs w:val="24"/>
        </w:rPr>
        <w:t>г.</w:t>
      </w:r>
    </w:p>
    <w:p w:rsidR="0027368C" w:rsidRPr="0027368C" w:rsidRDefault="0027368C" w:rsidP="00273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368C" w:rsidRPr="0027368C" w:rsidRDefault="0060539A" w:rsidP="0027368C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физкультурно-спортивного сооружения</w:t>
      </w:r>
      <w:r w:rsidRPr="002736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(S = 1,6 </w:t>
      </w:r>
      <w:r w:rsidR="0027368C" w:rsidRPr="0027368C">
        <w:rPr>
          <w:rFonts w:ascii="Times New Roman" w:hAnsi="Times New Roman" w:cs="Times New Roman"/>
          <w:sz w:val="24"/>
          <w:szCs w:val="24"/>
        </w:rPr>
        <w:t>га) в с.</w:t>
      </w:r>
      <w:r w:rsidR="005129F6">
        <w:rPr>
          <w:rFonts w:ascii="Times New Roman" w:hAnsi="Times New Roman" w:cs="Times New Roman"/>
          <w:sz w:val="24"/>
          <w:szCs w:val="24"/>
        </w:rPr>
        <w:t>Александровка</w:t>
      </w:r>
      <w:r w:rsidR="0027368C" w:rsidRPr="0027368C">
        <w:rPr>
          <w:rFonts w:ascii="Times New Roman" w:hAnsi="Times New Roman" w:cs="Times New Roman"/>
          <w:sz w:val="24"/>
          <w:szCs w:val="24"/>
        </w:rPr>
        <w:t>,  планируется до 202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="0027368C" w:rsidRPr="0027368C">
        <w:rPr>
          <w:rFonts w:ascii="Times New Roman" w:hAnsi="Times New Roman" w:cs="Times New Roman"/>
          <w:sz w:val="24"/>
          <w:szCs w:val="24"/>
        </w:rPr>
        <w:t>г.</w:t>
      </w:r>
    </w:p>
    <w:p w:rsidR="0027368C" w:rsidRPr="0027368C" w:rsidRDefault="0027368C" w:rsidP="00273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368C" w:rsidRPr="0060539A" w:rsidRDefault="0060539A" w:rsidP="0027368C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бассейна (S = 57 кв.м.</w:t>
      </w:r>
      <w:r w:rsidR="0027368C" w:rsidRPr="0027368C">
        <w:rPr>
          <w:rFonts w:ascii="Times New Roman" w:hAnsi="Times New Roman" w:cs="Times New Roman"/>
          <w:sz w:val="24"/>
          <w:szCs w:val="24"/>
        </w:rPr>
        <w:t>) в с.</w:t>
      </w:r>
      <w:r w:rsidR="005129F6">
        <w:rPr>
          <w:rFonts w:ascii="Times New Roman" w:hAnsi="Times New Roman" w:cs="Times New Roman"/>
          <w:sz w:val="24"/>
          <w:szCs w:val="24"/>
        </w:rPr>
        <w:t>Александровка</w:t>
      </w:r>
      <w:r w:rsidR="0027368C" w:rsidRPr="0027368C">
        <w:rPr>
          <w:rFonts w:ascii="Times New Roman" w:hAnsi="Times New Roman" w:cs="Times New Roman"/>
          <w:sz w:val="24"/>
          <w:szCs w:val="24"/>
        </w:rPr>
        <w:t>,  планируется до 202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="0027368C" w:rsidRPr="0027368C">
        <w:rPr>
          <w:rFonts w:ascii="Times New Roman" w:hAnsi="Times New Roman" w:cs="Times New Roman"/>
          <w:sz w:val="24"/>
          <w:szCs w:val="24"/>
        </w:rPr>
        <w:t>г.</w:t>
      </w:r>
    </w:p>
    <w:p w:rsidR="0027368C" w:rsidRPr="0060539A" w:rsidRDefault="0027368C" w:rsidP="006053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368C" w:rsidRPr="0027368C" w:rsidRDefault="0027368C" w:rsidP="002736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368C">
        <w:rPr>
          <w:rFonts w:ascii="Times New Roman" w:hAnsi="Times New Roman" w:cs="Times New Roman"/>
          <w:b/>
          <w:sz w:val="24"/>
          <w:szCs w:val="24"/>
          <w:u w:val="single"/>
        </w:rPr>
        <w:t>Мероприятия в  сфере торговли</w:t>
      </w:r>
    </w:p>
    <w:p w:rsidR="0027368C" w:rsidRPr="0027368C" w:rsidRDefault="0027368C" w:rsidP="002736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7368C" w:rsidRPr="0060539A" w:rsidRDefault="0027368C" w:rsidP="0060539A">
      <w:pPr>
        <w:spacing w:after="0" w:line="240" w:lineRule="auto"/>
        <w:ind w:hanging="180"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b/>
          <w:sz w:val="24"/>
          <w:szCs w:val="24"/>
        </w:rPr>
        <w:t>Проектом предлагается</w:t>
      </w:r>
      <w:r w:rsidR="006053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368C">
        <w:rPr>
          <w:rFonts w:ascii="Times New Roman" w:hAnsi="Times New Roman" w:cs="Times New Roman"/>
          <w:b/>
          <w:bCs/>
          <w:iCs/>
          <w:sz w:val="24"/>
          <w:szCs w:val="24"/>
        </w:rPr>
        <w:t>строительство</w:t>
      </w:r>
      <w:r w:rsidRPr="0027368C">
        <w:rPr>
          <w:rFonts w:ascii="Times New Roman" w:hAnsi="Times New Roman" w:cs="Times New Roman"/>
          <w:b/>
          <w:sz w:val="24"/>
          <w:szCs w:val="24"/>
        </w:rPr>
        <w:t>:</w:t>
      </w:r>
    </w:p>
    <w:p w:rsidR="0027368C" w:rsidRPr="0027368C" w:rsidRDefault="0027368C" w:rsidP="0027368C">
      <w:pPr>
        <w:tabs>
          <w:tab w:val="left" w:pos="1260"/>
        </w:tabs>
        <w:suppressAutoHyphens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27368C" w:rsidRPr="0027368C" w:rsidRDefault="0027368C" w:rsidP="0027368C">
      <w:pPr>
        <w:numPr>
          <w:ilvl w:val="0"/>
          <w:numId w:val="12"/>
        </w:numPr>
        <w:tabs>
          <w:tab w:val="left" w:pos="1260"/>
        </w:tabs>
        <w:suppressAutoHyphens/>
        <w:spacing w:after="0" w:line="240" w:lineRule="auto"/>
        <w:ind w:left="0"/>
        <w:rPr>
          <w:rFonts w:ascii="Times New Roman" w:hAnsi="Times New Roman" w:cs="Times New Roman"/>
          <w:bCs/>
          <w:iCs/>
          <w:sz w:val="24"/>
          <w:szCs w:val="24"/>
        </w:rPr>
      </w:pPr>
      <w:r w:rsidRPr="0027368C">
        <w:rPr>
          <w:rFonts w:ascii="Times New Roman" w:hAnsi="Times New Roman" w:cs="Times New Roman"/>
          <w:bCs/>
          <w:sz w:val="24"/>
          <w:szCs w:val="24"/>
        </w:rPr>
        <w:t xml:space="preserve">объекта </w:t>
      </w:r>
      <w:r w:rsidR="0060539A">
        <w:rPr>
          <w:rFonts w:ascii="Times New Roman" w:hAnsi="Times New Roman" w:cs="Times New Roman"/>
          <w:sz w:val="24"/>
          <w:szCs w:val="24"/>
        </w:rPr>
        <w:t xml:space="preserve"> </w:t>
      </w:r>
      <w:r w:rsidRPr="0027368C">
        <w:rPr>
          <w:rFonts w:ascii="Times New Roman" w:hAnsi="Times New Roman" w:cs="Times New Roman"/>
          <w:bCs/>
          <w:sz w:val="24"/>
          <w:szCs w:val="24"/>
        </w:rPr>
        <w:t xml:space="preserve"> бытового  обслуживания </w:t>
      </w:r>
      <w:r w:rsidR="0060539A">
        <w:rPr>
          <w:rFonts w:ascii="Times New Roman" w:hAnsi="Times New Roman" w:cs="Times New Roman"/>
          <w:sz w:val="24"/>
          <w:szCs w:val="24"/>
        </w:rPr>
        <w:t xml:space="preserve"> </w:t>
      </w:r>
      <w:r w:rsidRPr="0027368C">
        <w:rPr>
          <w:rFonts w:ascii="Times New Roman" w:hAnsi="Times New Roman" w:cs="Times New Roman"/>
          <w:sz w:val="24"/>
          <w:szCs w:val="24"/>
        </w:rPr>
        <w:t xml:space="preserve">в с. </w:t>
      </w:r>
      <w:r w:rsidR="005129F6">
        <w:rPr>
          <w:rFonts w:ascii="Times New Roman" w:hAnsi="Times New Roman" w:cs="Times New Roman"/>
          <w:sz w:val="24"/>
          <w:szCs w:val="24"/>
        </w:rPr>
        <w:t>Александровка</w:t>
      </w:r>
      <w:r w:rsidRPr="0027368C">
        <w:rPr>
          <w:rFonts w:ascii="Times New Roman" w:hAnsi="Times New Roman" w:cs="Times New Roman"/>
          <w:sz w:val="24"/>
          <w:szCs w:val="24"/>
        </w:rPr>
        <w:t xml:space="preserve"> планируется до 2033</w:t>
      </w:r>
      <w:r w:rsidR="0060539A">
        <w:rPr>
          <w:rFonts w:ascii="Times New Roman" w:hAnsi="Times New Roman" w:cs="Times New Roman"/>
          <w:sz w:val="24"/>
          <w:szCs w:val="24"/>
        </w:rPr>
        <w:t xml:space="preserve"> </w:t>
      </w:r>
      <w:r w:rsidRPr="0027368C">
        <w:rPr>
          <w:rFonts w:ascii="Times New Roman" w:hAnsi="Times New Roman" w:cs="Times New Roman"/>
          <w:sz w:val="24"/>
          <w:szCs w:val="24"/>
        </w:rPr>
        <w:t>г.</w:t>
      </w:r>
    </w:p>
    <w:p w:rsidR="0027368C" w:rsidRPr="0027368C" w:rsidRDefault="0027368C" w:rsidP="0027368C">
      <w:pPr>
        <w:tabs>
          <w:tab w:val="left" w:pos="1260"/>
        </w:tabs>
        <w:suppressAutoHyphens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27368C" w:rsidRPr="0027368C" w:rsidRDefault="0027368C" w:rsidP="0027368C">
      <w:pPr>
        <w:spacing w:after="0" w:line="240" w:lineRule="auto"/>
        <w:ind w:firstLine="6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68C">
        <w:rPr>
          <w:rFonts w:ascii="Times New Roman" w:hAnsi="Times New Roman" w:cs="Times New Roman"/>
          <w:b/>
          <w:sz w:val="24"/>
          <w:szCs w:val="24"/>
        </w:rPr>
        <w:t>Планируется строительство объектов</w:t>
      </w:r>
    </w:p>
    <w:p w:rsidR="0027368C" w:rsidRPr="0027368C" w:rsidRDefault="0027368C" w:rsidP="002736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3"/>
        <w:gridCol w:w="5630"/>
        <w:gridCol w:w="1450"/>
        <w:gridCol w:w="2400"/>
      </w:tblGrid>
      <w:tr w:rsidR="0027368C" w:rsidRPr="0027368C" w:rsidTr="004A52C5">
        <w:trPr>
          <w:jc w:val="center"/>
        </w:trPr>
        <w:tc>
          <w:tcPr>
            <w:tcW w:w="603" w:type="dxa"/>
          </w:tcPr>
          <w:p w:rsidR="0027368C" w:rsidRPr="0027368C" w:rsidRDefault="0027368C" w:rsidP="00273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27368C" w:rsidRPr="0027368C" w:rsidRDefault="0027368C" w:rsidP="00273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630" w:type="dxa"/>
          </w:tcPr>
          <w:p w:rsidR="0027368C" w:rsidRPr="0027368C" w:rsidRDefault="0027368C" w:rsidP="00273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50" w:type="dxa"/>
          </w:tcPr>
          <w:p w:rsidR="0027368C" w:rsidRPr="0027368C" w:rsidRDefault="0027368C" w:rsidP="00273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Населен- ный пункт</w:t>
            </w:r>
          </w:p>
        </w:tc>
        <w:tc>
          <w:tcPr>
            <w:tcW w:w="2400" w:type="dxa"/>
          </w:tcPr>
          <w:p w:rsidR="0027368C" w:rsidRPr="0027368C" w:rsidRDefault="0027368C" w:rsidP="00273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7368C" w:rsidRPr="0027368C" w:rsidTr="004A52C5">
        <w:trPr>
          <w:trHeight w:val="308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8C" w:rsidRPr="0027368C" w:rsidRDefault="00A63600" w:rsidP="00273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8C" w:rsidRPr="0027368C" w:rsidRDefault="00A63600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физкультурно-спортивного сооружения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68C" w:rsidRPr="0027368C" w:rsidRDefault="005129F6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Александровка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27368C" w:rsidRPr="0027368C" w:rsidTr="004A52C5">
        <w:trPr>
          <w:trHeight w:val="308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8C" w:rsidRPr="0027368C" w:rsidRDefault="00A63600" w:rsidP="00273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8C" w:rsidRPr="0027368C" w:rsidRDefault="00A63600" w:rsidP="00273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плоскостного физкультурно-спортивного сооружения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68C" w:rsidRPr="0027368C" w:rsidRDefault="005129F6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Александровка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27368C" w:rsidRPr="0027368C" w:rsidTr="004A52C5">
        <w:trPr>
          <w:trHeight w:val="308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8C" w:rsidRPr="0027368C" w:rsidRDefault="00A63600" w:rsidP="00273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8C" w:rsidRPr="0027368C" w:rsidRDefault="0027368C" w:rsidP="00A63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Объект бытового  обслуживания </w:t>
            </w:r>
            <w:r w:rsidR="00A63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68C" w:rsidRPr="0027368C" w:rsidRDefault="005129F6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Александровка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</w:tbl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330E42" w:rsidRDefault="00330E42" w:rsidP="00330E42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5.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Оценка объемов и источников финансирования мероприятий (инвестиционных проектов) по проектированию, строительству и реконструкции объектов социальной инфраструктуры села</w:t>
      </w: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Состав    мероприятий  по   обеспечению    условий   функционирования   и   поддержанию       работоспособности   основных  элементов  сельского поселения  </w:t>
      </w:r>
      <w:r w:rsidR="005129F6">
        <w:rPr>
          <w:rFonts w:ascii="Times New Roman" w:hAnsi="Times New Roman" w:cs="Times New Roman"/>
          <w:b/>
          <w:bCs/>
          <w:sz w:val="24"/>
          <w:szCs w:val="24"/>
        </w:rPr>
        <w:t>Александровка</w:t>
      </w:r>
    </w:p>
    <w:tbl>
      <w:tblPr>
        <w:tblW w:w="1049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3260"/>
        <w:gridCol w:w="1984"/>
        <w:gridCol w:w="1417"/>
        <w:gridCol w:w="3403"/>
      </w:tblGrid>
      <w:tr w:rsidR="00A63600" w:rsidRPr="00AB79BA" w:rsidTr="002670C4">
        <w:trPr>
          <w:trHeight w:val="494"/>
          <w:tblHeader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  <w:b/>
                <w:bCs/>
              </w:rPr>
            </w:pPr>
            <w:r w:rsidRPr="00AB79BA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  <w:bCs/>
              </w:rPr>
            </w:pPr>
            <w:r w:rsidRPr="00AB79BA">
              <w:rPr>
                <w:rFonts w:ascii="Times New Roman" w:hAnsi="Times New Roman" w:cs="Times New Roman"/>
                <w:bCs/>
              </w:rPr>
              <w:t>Содержание 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  <w:bCs/>
              </w:rPr>
            </w:pPr>
            <w:r w:rsidRPr="00AB79BA">
              <w:rPr>
                <w:rFonts w:ascii="Times New Roman" w:hAnsi="Times New Roman" w:cs="Times New Roman"/>
                <w:bCs/>
              </w:rPr>
              <w:t>Ресурсное обеспечение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  <w:bCs/>
              </w:rPr>
            </w:pPr>
            <w:r w:rsidRPr="00AB79BA">
              <w:rPr>
                <w:rFonts w:ascii="Times New Roman" w:hAnsi="Times New Roman" w:cs="Times New Roman"/>
                <w:bCs/>
              </w:rPr>
              <w:t>Сроки выполнения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  <w:bCs/>
              </w:rPr>
              <w:t>Ожидаемые результаты</w:t>
            </w:r>
          </w:p>
        </w:tc>
      </w:tr>
      <w:tr w:rsidR="00A63600" w:rsidRPr="00AB79BA" w:rsidTr="002670C4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 xml:space="preserve">Создание условий для привлечения финансовых ресурсов и инвестиций на </w:t>
            </w:r>
            <w:r w:rsidRPr="00AB79BA">
              <w:rPr>
                <w:rFonts w:ascii="Times New Roman" w:hAnsi="Times New Roman" w:cs="Times New Roman"/>
              </w:rPr>
              <w:lastRenderedPageBreak/>
              <w:t>территорию сельского  поселения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Pr="00AB79BA">
              <w:rPr>
                <w:rFonts w:ascii="Times New Roman" w:hAnsi="Times New Roman" w:cs="Times New Roman"/>
              </w:rPr>
              <w:t>-2027 гг.</w:t>
            </w:r>
          </w:p>
        </w:tc>
        <w:tc>
          <w:tcPr>
            <w:tcW w:w="3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Увеличение   потоков финансовых   ресурсов</w:t>
            </w:r>
          </w:p>
        </w:tc>
      </w:tr>
      <w:tr w:rsidR="00A63600" w:rsidRPr="00AB79BA" w:rsidTr="002670C4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Ремонт и содержание дорог в границах поселения, поддержание дорожного полотна в работоспособном состоянии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A63600" w:rsidRPr="004E1823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областной бюджет</w:t>
            </w:r>
            <w:r>
              <w:rPr>
                <w:rFonts w:ascii="Times New Roman" w:hAnsi="Times New Roman" w:cs="Times New Roman"/>
              </w:rPr>
              <w:t xml:space="preserve"> – 83888,0</w:t>
            </w:r>
            <w:r w:rsidRPr="00AB79B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местный –</w:t>
            </w:r>
            <w:r>
              <w:rPr>
                <w:rFonts w:ascii="Times New Roman" w:hAnsi="Times New Roman" w:cs="Times New Roman"/>
              </w:rPr>
              <w:t xml:space="preserve"> 12446,0</w:t>
            </w:r>
          </w:p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2018- </w:t>
            </w:r>
            <w:r w:rsidRPr="00AB79BA">
              <w:rPr>
                <w:rFonts w:ascii="Times New Roman" w:hAnsi="Times New Roman" w:cs="Times New Roman"/>
              </w:rPr>
              <w:t>областной бюджет</w:t>
            </w:r>
            <w:r>
              <w:rPr>
                <w:rFonts w:ascii="Times New Roman" w:hAnsi="Times New Roman" w:cs="Times New Roman"/>
              </w:rPr>
              <w:t xml:space="preserve"> – 17588,0, местный бюджет – 1440,0</w:t>
            </w:r>
          </w:p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  <w:r w:rsidRPr="00AB79B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местный бюджет – 1132,0</w:t>
            </w:r>
          </w:p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Pr="00AB79B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местный бюджет – 872,0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Pr="00AB79BA">
              <w:rPr>
                <w:rFonts w:ascii="Times New Roman" w:hAnsi="Times New Roman" w:cs="Times New Roman"/>
              </w:rPr>
              <w:t>-2027 гг.</w:t>
            </w:r>
          </w:p>
        </w:tc>
        <w:tc>
          <w:tcPr>
            <w:tcW w:w="3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Обеспечение безопасности дорожного  движения  и транспортной доступности населенных пунктов сельского  поселения</w:t>
            </w:r>
          </w:p>
        </w:tc>
      </w:tr>
      <w:tr w:rsidR="00A63600" w:rsidRPr="00AB79BA" w:rsidTr="002670C4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Создание условий для реализации перспективных предпринимательских проектов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  <w:highlight w:val="yellow"/>
              </w:rPr>
            </w:pPr>
            <w:r w:rsidRPr="00AB79B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Pr="00AB79BA">
              <w:rPr>
                <w:rFonts w:ascii="Times New Roman" w:hAnsi="Times New Roman" w:cs="Times New Roman"/>
              </w:rPr>
              <w:t>-2027 гг.</w:t>
            </w:r>
          </w:p>
        </w:tc>
        <w:tc>
          <w:tcPr>
            <w:tcW w:w="3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Создание новых рабочих мест, повышение уровня оплаты труда персонала, снижение уровня безработицы, увеличение доходной части местного бюджета</w:t>
            </w:r>
          </w:p>
        </w:tc>
      </w:tr>
      <w:tr w:rsidR="00A63600" w:rsidRPr="00AB79BA" w:rsidTr="002670C4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Поддержание материально-технической базы учреждений находящихся  в  ведении  администрации  сельского  поселения  в надлежащем для использования состоянии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A63600" w:rsidRPr="004E1823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4E1823">
              <w:rPr>
                <w:rFonts w:ascii="Times New Roman" w:hAnsi="Times New Roman" w:cs="Times New Roman"/>
              </w:rPr>
              <w:t>Местный бюджет</w:t>
            </w:r>
          </w:p>
          <w:p w:rsidR="00A63600" w:rsidRPr="004E1823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Pr="004E182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124000</w:t>
            </w:r>
            <w:r w:rsidRPr="004E1823">
              <w:rPr>
                <w:rFonts w:ascii="Times New Roman" w:hAnsi="Times New Roman" w:cs="Times New Roman"/>
              </w:rPr>
              <w:t>,00</w:t>
            </w:r>
          </w:p>
          <w:p w:rsidR="00A63600" w:rsidRPr="004E1823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  <w:r w:rsidRPr="004E182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124</w:t>
            </w:r>
            <w:r w:rsidRPr="004E1823">
              <w:rPr>
                <w:rFonts w:ascii="Times New Roman" w:hAnsi="Times New Roman" w:cs="Times New Roman"/>
              </w:rPr>
              <w:t>000,00</w:t>
            </w:r>
          </w:p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Pr="004E182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124</w:t>
            </w:r>
            <w:r w:rsidRPr="004E1823">
              <w:rPr>
                <w:rFonts w:ascii="Times New Roman" w:hAnsi="Times New Roman" w:cs="Times New Roman"/>
              </w:rPr>
              <w:t>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Pr="00AB79BA">
              <w:rPr>
                <w:rFonts w:ascii="Times New Roman" w:hAnsi="Times New Roman" w:cs="Times New Roman"/>
              </w:rPr>
              <w:t>-2027 гг.</w:t>
            </w:r>
          </w:p>
        </w:tc>
        <w:tc>
          <w:tcPr>
            <w:tcW w:w="3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Обеспечение населения необходимыми социальными услугами</w:t>
            </w:r>
          </w:p>
        </w:tc>
      </w:tr>
      <w:tr w:rsidR="00A63600" w:rsidRPr="00AB79BA" w:rsidTr="002670C4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Формирование условий для развития  личных подсобных хозяйств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Местный бюджет</w:t>
            </w:r>
          </w:p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Областной бюджет</w:t>
            </w:r>
          </w:p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Pr="00AB79B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18,6</w:t>
            </w:r>
          </w:p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2019-34,0</w:t>
            </w:r>
          </w:p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2020- </w:t>
            </w:r>
            <w:r w:rsidRPr="00AB79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Pr="00AB79BA">
              <w:rPr>
                <w:rFonts w:ascii="Times New Roman" w:hAnsi="Times New Roman" w:cs="Times New Roman"/>
              </w:rPr>
              <w:t>-2027 гг.</w:t>
            </w:r>
          </w:p>
        </w:tc>
        <w:tc>
          <w:tcPr>
            <w:tcW w:w="3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Увеличение производства сельскохозяйственной продукции в личных подсобных хозяйствах</w:t>
            </w:r>
          </w:p>
        </w:tc>
      </w:tr>
      <w:tr w:rsidR="00A63600" w:rsidRPr="00AB79BA" w:rsidTr="002670C4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Обеспечение участия жителей всех населённых пунктов поселения в социальных, культурных, спортивных и других мероприятиях, проводимых районной и городской администрациями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A63600" w:rsidRPr="00BE42C7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BE42C7">
              <w:rPr>
                <w:rFonts w:ascii="Times New Roman" w:hAnsi="Times New Roman" w:cs="Times New Roman"/>
              </w:rPr>
              <w:t>Местный бюджет</w:t>
            </w:r>
          </w:p>
          <w:p w:rsidR="00A63600" w:rsidRPr="00BE42C7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Pr="00BE42C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404000</w:t>
            </w:r>
            <w:r w:rsidRPr="00BE42C7">
              <w:rPr>
                <w:rFonts w:ascii="Times New Roman" w:hAnsi="Times New Roman" w:cs="Times New Roman"/>
              </w:rPr>
              <w:t>,00</w:t>
            </w:r>
          </w:p>
          <w:p w:rsidR="00A63600" w:rsidRPr="00BE42C7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  <w:r w:rsidRPr="00BE42C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404000</w:t>
            </w:r>
            <w:r w:rsidRPr="00BE42C7">
              <w:rPr>
                <w:rFonts w:ascii="Times New Roman" w:hAnsi="Times New Roman" w:cs="Times New Roman"/>
              </w:rPr>
              <w:t>,00</w:t>
            </w:r>
          </w:p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Pr="00BE42C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404000</w:t>
            </w:r>
            <w:r w:rsidRPr="00BE42C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Pr="00AB79BA">
              <w:rPr>
                <w:rFonts w:ascii="Times New Roman" w:hAnsi="Times New Roman" w:cs="Times New Roman"/>
              </w:rPr>
              <w:t>-2027 гг.</w:t>
            </w:r>
          </w:p>
        </w:tc>
        <w:tc>
          <w:tcPr>
            <w:tcW w:w="3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Повышение активности населения, нацеливание на здоровый образ жизни</w:t>
            </w:r>
          </w:p>
        </w:tc>
      </w:tr>
      <w:tr w:rsidR="00A63600" w:rsidRPr="00AB79BA" w:rsidTr="002670C4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Благоустройство территории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EE1E24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EE1E24">
              <w:rPr>
                <w:rFonts w:ascii="Times New Roman" w:hAnsi="Times New Roman" w:cs="Times New Roman"/>
              </w:rPr>
              <w:t>Местный бюджет</w:t>
            </w:r>
          </w:p>
          <w:p w:rsidR="00A63600" w:rsidRPr="00EE1E24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2018-1394,0</w:t>
            </w:r>
          </w:p>
          <w:p w:rsidR="00A63600" w:rsidRPr="00EE1E24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2019-1170,0</w:t>
            </w:r>
          </w:p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2020-896,0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Pr="00AB79BA">
              <w:rPr>
                <w:rFonts w:ascii="Times New Roman" w:hAnsi="Times New Roman" w:cs="Times New Roman"/>
              </w:rPr>
              <w:t>-2027 гг.</w:t>
            </w:r>
          </w:p>
        </w:tc>
        <w:tc>
          <w:tcPr>
            <w:tcW w:w="3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Благоустроительные работы в населенных пунктах поселения,  освещение улиц</w:t>
            </w:r>
          </w:p>
        </w:tc>
      </w:tr>
      <w:tr w:rsidR="00A63600" w:rsidRPr="00AB79BA" w:rsidTr="002670C4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Освещение  территории  сельского поселения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EE1E24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EE1E24">
              <w:rPr>
                <w:rFonts w:ascii="Times New Roman" w:hAnsi="Times New Roman" w:cs="Times New Roman"/>
              </w:rPr>
              <w:t>Местный бюджет</w:t>
            </w:r>
          </w:p>
          <w:p w:rsidR="00A63600" w:rsidRPr="00EE1E24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2018-1385,0</w:t>
            </w:r>
          </w:p>
          <w:p w:rsidR="00A63600" w:rsidRPr="00EE1E24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2019-1875,0</w:t>
            </w:r>
          </w:p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2020-1348</w:t>
            </w:r>
            <w:r w:rsidRPr="00EE1E2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Pr="00AB79BA">
              <w:rPr>
                <w:rFonts w:ascii="Times New Roman" w:hAnsi="Times New Roman" w:cs="Times New Roman"/>
              </w:rPr>
              <w:t>-2027 гг.</w:t>
            </w:r>
          </w:p>
        </w:tc>
        <w:tc>
          <w:tcPr>
            <w:tcW w:w="3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Работы  по  освещению улиц  и  установке    дополнительных светильников.</w:t>
            </w:r>
          </w:p>
        </w:tc>
      </w:tr>
      <w:tr w:rsidR="00A63600" w:rsidRPr="00AB79BA" w:rsidTr="002670C4">
        <w:trPr>
          <w:trHeight w:val="812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Ремонт  подъездных дорог к пожарным во</w:t>
            </w:r>
            <w:r>
              <w:rPr>
                <w:rFonts w:ascii="Times New Roman" w:hAnsi="Times New Roman" w:cs="Times New Roman"/>
              </w:rPr>
              <w:t>доёмам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Pr="00AB79BA">
              <w:rPr>
                <w:rFonts w:ascii="Times New Roman" w:hAnsi="Times New Roman" w:cs="Times New Roman"/>
              </w:rPr>
              <w:t>-2027 гг.</w:t>
            </w:r>
          </w:p>
        </w:tc>
        <w:tc>
          <w:tcPr>
            <w:tcW w:w="3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Обеспечение пожарной безопасности</w:t>
            </w:r>
          </w:p>
        </w:tc>
      </w:tr>
    </w:tbl>
    <w:p w:rsidR="00A63600" w:rsidRDefault="00A63600" w:rsidP="00330E42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96F39" w:rsidRDefault="00F96F39" w:rsidP="00F96F3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6.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Целевые индикаторы программы, включающие технико-экономические, финансовые и социально-экономические показатели развития социальной инфраструктуры</w:t>
      </w:r>
    </w:p>
    <w:p w:rsidR="00A63600" w:rsidRDefault="00A63600" w:rsidP="00F96F3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F96F39" w:rsidRDefault="00F96F39" w:rsidP="00F96F39">
      <w:pPr>
        <w:tabs>
          <w:tab w:val="right" w:pos="10065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F96F39" w:rsidRDefault="00F96F39" w:rsidP="00F96F39">
      <w:pPr>
        <w:tabs>
          <w:tab w:val="right" w:pos="10065"/>
        </w:tabs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6.1. Система объектов образования</w:t>
      </w:r>
    </w:p>
    <w:p w:rsidR="00F96F39" w:rsidRDefault="00F96F39" w:rsidP="00F96F39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00"/>
          <w:lang w:eastAsia="ar-SA"/>
        </w:rPr>
      </w:pPr>
    </w:p>
    <w:p w:rsidR="00F96F39" w:rsidRDefault="00F96F39" w:rsidP="00F96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Плановые значения целевых показателей</w:t>
      </w:r>
    </w:p>
    <w:tbl>
      <w:tblPr>
        <w:tblW w:w="4710" w:type="pct"/>
        <w:tblLook w:val="04A0"/>
      </w:tblPr>
      <w:tblGrid>
        <w:gridCol w:w="514"/>
        <w:gridCol w:w="2313"/>
        <w:gridCol w:w="656"/>
        <w:gridCol w:w="656"/>
        <w:gridCol w:w="656"/>
        <w:gridCol w:w="656"/>
        <w:gridCol w:w="1251"/>
        <w:gridCol w:w="2313"/>
      </w:tblGrid>
      <w:tr w:rsidR="00A63600" w:rsidRPr="003B6A9C" w:rsidTr="00A63600">
        <w:tc>
          <w:tcPr>
            <w:tcW w:w="2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N</w:t>
            </w: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28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3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Ед.</w:t>
            </w: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306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Ожидаемые результаты, по которым достигаются целевые показатели</w:t>
            </w:r>
          </w:p>
        </w:tc>
      </w:tr>
      <w:tr w:rsidR="00A63600" w:rsidRPr="003B6A9C" w:rsidTr="00A63600"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  <w:r w:rsidRPr="00AB79BA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Pr="00AB79BA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  <w:r w:rsidRPr="00AB79BA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Окончание срока действия (202</w:t>
            </w:r>
            <w:r>
              <w:rPr>
                <w:rFonts w:ascii="Times New Roman" w:hAnsi="Times New Roman" w:cs="Times New Roman"/>
              </w:rPr>
              <w:t>7</w:t>
            </w:r>
            <w:r w:rsidRPr="00AB79BA">
              <w:rPr>
                <w:rFonts w:ascii="Times New Roman" w:hAnsi="Times New Roman" w:cs="Times New Roman"/>
              </w:rPr>
              <w:t xml:space="preserve"> год)</w:t>
            </w:r>
          </w:p>
        </w:tc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63600" w:rsidRPr="003B6A9C" w:rsidTr="00A63600"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в возрасте 1 - 6 лет (%)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Обеспечение прав граждан на доступное качественное дошкольное образование</w:t>
            </w:r>
          </w:p>
        </w:tc>
      </w:tr>
      <w:tr w:rsidR="00A63600" w:rsidRPr="003B6A9C" w:rsidTr="00A63600"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доля детей в возрасте от 1 года до 6 лет, состоящих на учете для определения в муниципальные дошкольные образовательные учреждения, в общей численности детей в возрасте от 1 года до 6 лет</w:t>
            </w: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0</w:t>
            </w: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0</w:t>
            </w: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0</w:t>
            </w: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0</w:t>
            </w: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Обеспечение прав граждан на доступное качественное дошкольное образование</w:t>
            </w:r>
          </w:p>
        </w:tc>
      </w:tr>
      <w:tr w:rsidR="00A63600" w:rsidRPr="003B6A9C" w:rsidTr="00A63600"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 xml:space="preserve">Доля муниципальных общеобразовательных учреждений и учреждений дополнительного образования детей, соответствующих современным требованиям обучения, в общем количестве муниципальных общеобразовательных учреждений и учреждений дополнительного образования детей 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Модернизация материально-технической базы общеобразовательных учреждений и учреждений дополнительного образования детей, создание современных условий для получения образования в соответствии с требованиями и нормативами действующего законодательства</w:t>
            </w:r>
          </w:p>
        </w:tc>
      </w:tr>
    </w:tbl>
    <w:p w:rsidR="00A63600" w:rsidRPr="003B6A9C" w:rsidRDefault="00A63600" w:rsidP="00A6360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A63600" w:rsidRPr="003B6A9C" w:rsidRDefault="00A63600" w:rsidP="00A6360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A63600" w:rsidRDefault="00A63600" w:rsidP="00F96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6F39" w:rsidRDefault="00F96F39" w:rsidP="00F96F39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6.2. Система объектов здравоохранения</w:t>
      </w:r>
    </w:p>
    <w:p w:rsidR="00F96F39" w:rsidRDefault="00F96F39" w:rsidP="00F96F39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F96F39" w:rsidRDefault="00F96F39" w:rsidP="00F96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Одной из стратегических целей развития системы здравоохранения населения является обеспечение условий для удовлетворения потребностей граждан в качественном обслуживании и предоставлении медицинских услуг, в том числе через улучшение доступности объектов здравоохранения, обновления их инфраструктуры и материально-технической базы.</w:t>
      </w:r>
    </w:p>
    <w:p w:rsidR="00F96F39" w:rsidRDefault="00F96F39" w:rsidP="00F96F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Исходя из этого, индикаторами, характеризующими успешность реализации Программы, являются:</w:t>
      </w:r>
    </w:p>
    <w:p w:rsidR="00F96F39" w:rsidRDefault="00F96F39" w:rsidP="00F96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степень готовности объектов, в соответствии с графиком выполнения работ;</w:t>
      </w:r>
    </w:p>
    <w:p w:rsidR="00F96F39" w:rsidRDefault="00F96F39" w:rsidP="00F96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условий для получения качественных медицинских услуг;</w:t>
      </w:r>
    </w:p>
    <w:p w:rsidR="00F96F39" w:rsidRDefault="00F96F39" w:rsidP="00F96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отсутствие очереди на получение медицинских услуг в учреждениях здравоохранения.</w:t>
      </w:r>
    </w:p>
    <w:p w:rsidR="00F96F39" w:rsidRDefault="00F96F39" w:rsidP="00F96F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6F39" w:rsidRDefault="00F96F39" w:rsidP="00F96F39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6.3. Система объектов культуры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9"/>
        <w:gridCol w:w="1122"/>
        <w:gridCol w:w="1146"/>
        <w:gridCol w:w="984"/>
        <w:gridCol w:w="982"/>
        <w:gridCol w:w="1049"/>
        <w:gridCol w:w="1478"/>
      </w:tblGrid>
      <w:tr w:rsidR="00F96F39" w:rsidTr="00445A19">
        <w:trPr>
          <w:trHeight w:val="442"/>
        </w:trPr>
        <w:tc>
          <w:tcPr>
            <w:tcW w:w="1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353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показатель %, в т.ч. по годам</w:t>
            </w:r>
          </w:p>
        </w:tc>
      </w:tr>
      <w:tr w:rsidR="00F96F39" w:rsidTr="00445A19">
        <w:trPr>
          <w:trHeight w:val="4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6E194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201</w:t>
            </w:r>
            <w:r w:rsidR="006E1943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9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6E194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</w:t>
            </w:r>
            <w:r w:rsidR="006E1943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6E1943">
            <w:pPr>
              <w:spacing w:after="0" w:line="240" w:lineRule="auto"/>
              <w:ind w:right="-25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</w:t>
            </w:r>
            <w:r w:rsidR="006E1943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1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6E194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</w:t>
            </w:r>
            <w:r w:rsidR="006E1943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6E194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</w:t>
            </w:r>
            <w:r w:rsidR="006E1943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3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6E194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</w:t>
            </w:r>
            <w:r w:rsidR="006E1943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-202</w:t>
            </w:r>
            <w:r w:rsidR="00A63600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7</w:t>
            </w:r>
          </w:p>
        </w:tc>
      </w:tr>
      <w:tr w:rsidR="00F96F39" w:rsidTr="00445A19">
        <w:trPr>
          <w:trHeight w:val="421"/>
        </w:trPr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 xml:space="preserve">Доля населения, посещающая учреждения культуры в общей численности населения 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3</w:t>
            </w:r>
            <w:r w:rsidR="00A63600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1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6</w:t>
            </w:r>
            <w:r w:rsidR="00A63600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4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6</w:t>
            </w:r>
            <w:r w:rsidR="00A63600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4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6</w:t>
            </w:r>
            <w:r w:rsidR="00A63600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4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6</w:t>
            </w:r>
            <w:r w:rsidR="00A63600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4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6</w:t>
            </w:r>
            <w:r w:rsidR="00A63600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4</w:t>
            </w:r>
          </w:p>
        </w:tc>
      </w:tr>
    </w:tbl>
    <w:p w:rsidR="00F96F39" w:rsidRDefault="00F96F39" w:rsidP="00F96F3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F96F39" w:rsidRDefault="00F96F39" w:rsidP="00F96F39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6.4. Система объектов физической культуры и спорта</w:t>
      </w:r>
    </w:p>
    <w:p w:rsidR="00F96F39" w:rsidRDefault="00F96F39" w:rsidP="00F96F3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44"/>
        <w:gridCol w:w="1266"/>
        <w:gridCol w:w="926"/>
        <w:gridCol w:w="926"/>
        <w:gridCol w:w="926"/>
        <w:gridCol w:w="926"/>
        <w:gridCol w:w="926"/>
        <w:gridCol w:w="1030"/>
      </w:tblGrid>
      <w:tr w:rsidR="00F96F39" w:rsidTr="00445A19"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6E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E19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6E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E19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6E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19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6E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19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6E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19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1943">
              <w:rPr>
                <w:rFonts w:ascii="Times New Roman" w:hAnsi="Times New Roman" w:cs="Times New Roman"/>
                <w:sz w:val="24"/>
                <w:szCs w:val="24"/>
              </w:rPr>
              <w:t>024-202</w:t>
            </w:r>
            <w:r w:rsidR="00A636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96F39" w:rsidTr="00445A19"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достижения норматива обеспеченности населения села спортивными залами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96F39" w:rsidTr="00445A19"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tabs>
                <w:tab w:val="left" w:pos="17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достижения норматива обеспеченности населения спортивными сооружениями 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F96F39" w:rsidRDefault="00F96F39" w:rsidP="00F96F3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F96F39" w:rsidRDefault="00F96F39" w:rsidP="00F96F3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F96F39" w:rsidRDefault="00F96F39" w:rsidP="00F96F39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2D2D2D"/>
          <w:kern w:val="2"/>
          <w:sz w:val="24"/>
          <w:szCs w:val="24"/>
          <w:lang w:eastAsia="ar-SA"/>
        </w:rPr>
      </w:pPr>
    </w:p>
    <w:p w:rsidR="00F96F39" w:rsidRDefault="00F96F39" w:rsidP="00F96F39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color w:val="2D2D2D"/>
          <w:kern w:val="2"/>
          <w:sz w:val="24"/>
          <w:szCs w:val="24"/>
          <w:lang w:eastAsia="ar-SA"/>
        </w:rPr>
        <w:t>7</w:t>
      </w: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. 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ценка эффективности мероприятий, включенных в программу, в том числе с точки зрения достижения расчетного уровня обеспеченности населения села услугами в объектах местного значения в областях образования, физической культуры и массового спорта и культуры, в соответствии с местными нормативами градостроительного проектирования села</w:t>
      </w:r>
    </w:p>
    <w:p w:rsidR="00F96F39" w:rsidRDefault="00F96F39" w:rsidP="00F96F3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F96F39" w:rsidRDefault="00F96F39" w:rsidP="00F96F39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7.1. Система объектов образования</w:t>
      </w:r>
    </w:p>
    <w:p w:rsidR="00F96F39" w:rsidRDefault="00F96F39" w:rsidP="00F96F3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F96F39" w:rsidRDefault="00F96F39" w:rsidP="00F96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мероприятий программы позволит создать современные условия для реализации программ дошкольного и дополнительного образования в соответствии с требованиями и нормативами действующего законодательства.</w:t>
      </w:r>
    </w:p>
    <w:p w:rsidR="00F96F39" w:rsidRDefault="00F96F39" w:rsidP="00F96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6F39" w:rsidRDefault="00F96F39" w:rsidP="00F96F39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lastRenderedPageBreak/>
        <w:t>7.2. Система объектов здравоохранения</w:t>
      </w:r>
    </w:p>
    <w:p w:rsidR="00F96F39" w:rsidRDefault="00F96F39" w:rsidP="00F96F3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F96F39" w:rsidRDefault="00F96F39" w:rsidP="00F96F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Реализация мероприятий программы в системе здравоохранения позволит решить вопросы качества, эффективности и доступности большего количества видов медицинских услуг. В течение срока действия программы решение указанной проблемы окажет существенное положительное влияние на социальное благополучие жителей и общее экономическое развитие сельского поселения </w:t>
      </w:r>
      <w:r w:rsidR="005129F6">
        <w:rPr>
          <w:rFonts w:ascii="Times New Roman" w:eastAsia="Calibri" w:hAnsi="Times New Roman" w:cs="Times New Roman"/>
          <w:sz w:val="24"/>
          <w:szCs w:val="24"/>
        </w:rPr>
        <w:t>Александровка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F96F39" w:rsidRDefault="00F96F39" w:rsidP="00F96F3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F96F39" w:rsidRDefault="00F96F39" w:rsidP="00F96F39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7.3. Система объектов культуры</w:t>
      </w:r>
    </w:p>
    <w:p w:rsidR="00F96F39" w:rsidRDefault="00F96F39" w:rsidP="00F96F39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Реализация мероприятий программы позволит решить вопросы качества, эффективности и доступности большего количества видов услуг. В течение срока действия программы решение указанной проблемы окажет существенное положительное влияние на социальное и культурное благополучие жителей и общее экономическое развитие сельского поселения </w:t>
      </w:r>
      <w:r w:rsidR="005129F6">
        <w:rPr>
          <w:rFonts w:ascii="Times New Roman" w:eastAsia="Calibri" w:hAnsi="Times New Roman" w:cs="Times New Roman"/>
          <w:sz w:val="24"/>
          <w:szCs w:val="24"/>
        </w:rPr>
        <w:t>Александровка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, увеличив долю населения, посещающую культурные учреждения.</w:t>
      </w:r>
    </w:p>
    <w:p w:rsidR="00F96F39" w:rsidRDefault="00F96F39" w:rsidP="00F96F3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F96F39" w:rsidRDefault="00F96F39" w:rsidP="00F96F39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7.4. Система объектов физической культуры и спорта</w:t>
      </w:r>
    </w:p>
    <w:p w:rsidR="00F96F39" w:rsidRDefault="00F96F39" w:rsidP="00F96F3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F96F39" w:rsidRDefault="00F96F39" w:rsidP="00F96F3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Учитывая данные, полученные с применением методики, с целью доведения необходимой площади определенных типов спортивных сооружений и их количества до нормативных значений потребности в объектах физической культуры и спорта, дополнительное количество спортивных сооружений по каждому типу составляет:</w:t>
      </w:r>
    </w:p>
    <w:p w:rsidR="00F96F39" w:rsidRDefault="00F96F39" w:rsidP="00F96F3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A63600">
        <w:rPr>
          <w:rFonts w:ascii="Times New Roman" w:eastAsia="Calibri" w:hAnsi="Times New Roman" w:cs="Times New Roman"/>
          <w:sz w:val="24"/>
          <w:szCs w:val="24"/>
        </w:rPr>
        <w:t xml:space="preserve">строительство универсального спортивного комплекса </w:t>
      </w:r>
      <w:r>
        <w:rPr>
          <w:rFonts w:ascii="Times New Roman" w:eastAsia="Calibri" w:hAnsi="Times New Roman" w:cs="Times New Roman"/>
          <w:sz w:val="24"/>
          <w:szCs w:val="24"/>
        </w:rPr>
        <w:t>-1.</w:t>
      </w:r>
    </w:p>
    <w:p w:rsidR="00F96F39" w:rsidRDefault="00F96F39" w:rsidP="00F96F3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6F39" w:rsidRDefault="00F96F39" w:rsidP="00F96F3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F96F39" w:rsidRDefault="00F96F39" w:rsidP="00F96F39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Cs/>
          <w:i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8.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Предложения по совершенствованию нормативно-правового и информационного обеспечения развития социальной инфраструктуры, направленные на достижение целевых показателей программы</w:t>
      </w:r>
    </w:p>
    <w:p w:rsidR="00F96F39" w:rsidRDefault="00F96F39" w:rsidP="00F96F3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</w:p>
    <w:p w:rsidR="00F96F39" w:rsidRDefault="00F96F39" w:rsidP="00F96F3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При необходимости финансового обеспечения реализации мероприятий, установленных Программой комплексного развития социальной инфраструктуры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5129F6">
        <w:rPr>
          <w:rFonts w:ascii="Times New Roman" w:eastAsia="Calibri" w:hAnsi="Times New Roman" w:cs="Times New Roman"/>
          <w:sz w:val="24"/>
          <w:szCs w:val="24"/>
        </w:rPr>
        <w:t>Александровка</w:t>
      </w:r>
      <w:r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, необходимо принятие муниципальных правовых актов, регламентирующих порядок предоставления средств, необходимых для реализации программных мероприятий.</w:t>
      </w:r>
    </w:p>
    <w:p w:rsidR="00F96F39" w:rsidRDefault="00F96F39" w:rsidP="00F96F3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Целесообразно принятие муниципальных программ либо внесение изменений в существующие муниципальные программы, устанавливающие перечни мероприятий по проектированию, строительству, реконструкции объектов социальной инфраструктуры местного значения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5129F6">
        <w:rPr>
          <w:rFonts w:ascii="Times New Roman" w:eastAsia="Calibri" w:hAnsi="Times New Roman" w:cs="Times New Roman"/>
          <w:sz w:val="24"/>
          <w:szCs w:val="24"/>
        </w:rPr>
        <w:t>Александровка</w:t>
      </w:r>
      <w:r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. Данные программы должны обеспечивать сбалансированное перспективное развитие социальной инфраструктуры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A63600">
        <w:rPr>
          <w:rFonts w:ascii="Times New Roman" w:eastAsia="Calibri" w:hAnsi="Times New Roman" w:cs="Times New Roman"/>
          <w:sz w:val="24"/>
          <w:szCs w:val="24"/>
        </w:rPr>
        <w:t>Александровка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в соответствии с потребностями в строительстве объектов социальной инфраструктуры местного значения, установленными программой комплексного развития социальной инфраструктуры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5129F6">
        <w:rPr>
          <w:rFonts w:ascii="Times New Roman" w:eastAsia="Calibri" w:hAnsi="Times New Roman" w:cs="Times New Roman"/>
          <w:sz w:val="24"/>
          <w:szCs w:val="24"/>
        </w:rPr>
        <w:t>Александровка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F96F39" w:rsidRDefault="00F96F39" w:rsidP="00F96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Информационное обеспечение Программы осуществляется путем проведения целевого блока мероприятий в средствах массовой информации, подготовка постоянных публикаций в прессе, серии репортажей о проведении отдельных мероприятий Программы.</w:t>
      </w:r>
    </w:p>
    <w:p w:rsidR="00F96F39" w:rsidRDefault="00F96F39" w:rsidP="00F96F39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96F39" w:rsidRDefault="00F96F39" w:rsidP="00F96F39"/>
    <w:p w:rsidR="00F96F39" w:rsidRDefault="00F96F39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sectPr w:rsidR="00F96F39" w:rsidSect="0027368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44E" w:rsidRDefault="0071544E" w:rsidP="0027368C">
      <w:pPr>
        <w:spacing w:after="0" w:line="240" w:lineRule="auto"/>
      </w:pPr>
      <w:r>
        <w:separator/>
      </w:r>
    </w:p>
  </w:endnote>
  <w:endnote w:type="continuationSeparator" w:id="0">
    <w:p w:rsidR="0071544E" w:rsidRDefault="0071544E" w:rsidP="00273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44E" w:rsidRDefault="0071544E" w:rsidP="0027368C">
      <w:pPr>
        <w:spacing w:after="0" w:line="240" w:lineRule="auto"/>
      </w:pPr>
      <w:r>
        <w:separator/>
      </w:r>
    </w:p>
  </w:footnote>
  <w:footnote w:type="continuationSeparator" w:id="0">
    <w:p w:rsidR="0071544E" w:rsidRDefault="0071544E" w:rsidP="00273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  <w:szCs w:val="24"/>
      </w:r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2">
    <w:nsid w:val="00000004"/>
    <w:multiLevelType w:val="singleLevel"/>
    <w:tmpl w:val="00000004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5"/>
    <w:multiLevelType w:val="multi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4"/>
        <w:szCs w:val="24"/>
      </w:rPr>
    </w:lvl>
  </w:abstractNum>
  <w:abstractNum w:abstractNumId="4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54674BA"/>
    <w:multiLevelType w:val="hybridMultilevel"/>
    <w:tmpl w:val="CDBAEC6A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62AA6BD6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122C48A5"/>
    <w:multiLevelType w:val="hybridMultilevel"/>
    <w:tmpl w:val="D8F0F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720A04"/>
    <w:multiLevelType w:val="hybridMultilevel"/>
    <w:tmpl w:val="E46C878C"/>
    <w:lvl w:ilvl="0" w:tplc="9918C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164BA8">
      <w:numFmt w:val="none"/>
      <w:lvlText w:val=""/>
      <w:lvlJc w:val="left"/>
      <w:pPr>
        <w:tabs>
          <w:tab w:val="num" w:pos="360"/>
        </w:tabs>
      </w:pPr>
    </w:lvl>
    <w:lvl w:ilvl="2" w:tplc="DC94DE22">
      <w:numFmt w:val="none"/>
      <w:lvlText w:val=""/>
      <w:lvlJc w:val="left"/>
      <w:pPr>
        <w:tabs>
          <w:tab w:val="num" w:pos="360"/>
        </w:tabs>
      </w:pPr>
    </w:lvl>
    <w:lvl w:ilvl="3" w:tplc="53B24118">
      <w:numFmt w:val="none"/>
      <w:lvlText w:val=""/>
      <w:lvlJc w:val="left"/>
      <w:pPr>
        <w:tabs>
          <w:tab w:val="num" w:pos="360"/>
        </w:tabs>
      </w:pPr>
    </w:lvl>
    <w:lvl w:ilvl="4" w:tplc="7FBCB87C">
      <w:numFmt w:val="none"/>
      <w:lvlText w:val=""/>
      <w:lvlJc w:val="left"/>
      <w:pPr>
        <w:tabs>
          <w:tab w:val="num" w:pos="360"/>
        </w:tabs>
      </w:pPr>
    </w:lvl>
    <w:lvl w:ilvl="5" w:tplc="1842F436">
      <w:numFmt w:val="none"/>
      <w:lvlText w:val=""/>
      <w:lvlJc w:val="left"/>
      <w:pPr>
        <w:tabs>
          <w:tab w:val="num" w:pos="360"/>
        </w:tabs>
      </w:pPr>
    </w:lvl>
    <w:lvl w:ilvl="6" w:tplc="68A4BCF2">
      <w:numFmt w:val="none"/>
      <w:lvlText w:val=""/>
      <w:lvlJc w:val="left"/>
      <w:pPr>
        <w:tabs>
          <w:tab w:val="num" w:pos="360"/>
        </w:tabs>
      </w:pPr>
    </w:lvl>
    <w:lvl w:ilvl="7" w:tplc="45B24E2C">
      <w:numFmt w:val="none"/>
      <w:lvlText w:val=""/>
      <w:lvlJc w:val="left"/>
      <w:pPr>
        <w:tabs>
          <w:tab w:val="num" w:pos="360"/>
        </w:tabs>
      </w:pPr>
    </w:lvl>
    <w:lvl w:ilvl="8" w:tplc="84F2B820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ECE54CB"/>
    <w:multiLevelType w:val="hybridMultilevel"/>
    <w:tmpl w:val="BEA8AB00"/>
    <w:lvl w:ilvl="0" w:tplc="D312DB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1FE431B"/>
    <w:multiLevelType w:val="hybridMultilevel"/>
    <w:tmpl w:val="CE5E6186"/>
    <w:lvl w:ilvl="0" w:tplc="CF8492A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7F77822"/>
    <w:multiLevelType w:val="hybridMultilevel"/>
    <w:tmpl w:val="FF7CE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903D62"/>
    <w:multiLevelType w:val="hybridMultilevel"/>
    <w:tmpl w:val="6A34D584"/>
    <w:lvl w:ilvl="0" w:tplc="D312DB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C285049"/>
    <w:multiLevelType w:val="hybridMultilevel"/>
    <w:tmpl w:val="695C8682"/>
    <w:lvl w:ilvl="0" w:tplc="D312DBF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00"/>
        </w:tabs>
        <w:ind w:left="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120"/>
        </w:tabs>
        <w:ind w:left="1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40"/>
        </w:tabs>
        <w:ind w:left="1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60"/>
        </w:tabs>
        <w:ind w:left="2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80"/>
        </w:tabs>
        <w:ind w:left="3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000"/>
        </w:tabs>
        <w:ind w:left="4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720"/>
        </w:tabs>
        <w:ind w:left="4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40"/>
        </w:tabs>
        <w:ind w:left="54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7"/>
  </w:num>
  <w:num w:numId="11">
    <w:abstractNumId w:val="5"/>
  </w:num>
  <w:num w:numId="12">
    <w:abstractNumId w:val="10"/>
  </w:num>
  <w:num w:numId="13">
    <w:abstractNumId w:val="8"/>
  </w:num>
  <w:num w:numId="14">
    <w:abstractNumId w:val="1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64C8D"/>
    <w:rsid w:val="0003297E"/>
    <w:rsid w:val="00065FF0"/>
    <w:rsid w:val="000E6433"/>
    <w:rsid w:val="00130D44"/>
    <w:rsid w:val="001A4D31"/>
    <w:rsid w:val="001A4F5B"/>
    <w:rsid w:val="00245FE7"/>
    <w:rsid w:val="0027368C"/>
    <w:rsid w:val="0027428A"/>
    <w:rsid w:val="002F5DC8"/>
    <w:rsid w:val="00301A05"/>
    <w:rsid w:val="003175EA"/>
    <w:rsid w:val="00330E42"/>
    <w:rsid w:val="003E1F67"/>
    <w:rsid w:val="00401BE3"/>
    <w:rsid w:val="00445A19"/>
    <w:rsid w:val="004A52C5"/>
    <w:rsid w:val="004F7386"/>
    <w:rsid w:val="005129F6"/>
    <w:rsid w:val="0060539A"/>
    <w:rsid w:val="006210BF"/>
    <w:rsid w:val="00674446"/>
    <w:rsid w:val="0068202B"/>
    <w:rsid w:val="00682BCD"/>
    <w:rsid w:val="006E1943"/>
    <w:rsid w:val="006F6B81"/>
    <w:rsid w:val="006F7219"/>
    <w:rsid w:val="0071544E"/>
    <w:rsid w:val="0074551B"/>
    <w:rsid w:val="007807D9"/>
    <w:rsid w:val="007C79B3"/>
    <w:rsid w:val="007F0258"/>
    <w:rsid w:val="0081483D"/>
    <w:rsid w:val="00820C83"/>
    <w:rsid w:val="00847060"/>
    <w:rsid w:val="0089552F"/>
    <w:rsid w:val="008A291F"/>
    <w:rsid w:val="009274E8"/>
    <w:rsid w:val="00964C8D"/>
    <w:rsid w:val="00966F30"/>
    <w:rsid w:val="009A25F7"/>
    <w:rsid w:val="00A01584"/>
    <w:rsid w:val="00A11799"/>
    <w:rsid w:val="00A2726E"/>
    <w:rsid w:val="00A63600"/>
    <w:rsid w:val="00A66F88"/>
    <w:rsid w:val="00AF6920"/>
    <w:rsid w:val="00B16ADF"/>
    <w:rsid w:val="00C12E09"/>
    <w:rsid w:val="00C66192"/>
    <w:rsid w:val="00CF4D0A"/>
    <w:rsid w:val="00D5074A"/>
    <w:rsid w:val="00DC2B1A"/>
    <w:rsid w:val="00EA2DCF"/>
    <w:rsid w:val="00EA6DAC"/>
    <w:rsid w:val="00ED4A89"/>
    <w:rsid w:val="00F334E9"/>
    <w:rsid w:val="00F726D3"/>
    <w:rsid w:val="00F7367D"/>
    <w:rsid w:val="00F96F39"/>
    <w:rsid w:val="00FA29B7"/>
    <w:rsid w:val="00FE1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51B"/>
  </w:style>
  <w:style w:type="paragraph" w:styleId="1">
    <w:name w:val="heading 1"/>
    <w:basedOn w:val="a"/>
    <w:next w:val="a"/>
    <w:link w:val="10"/>
    <w:uiPriority w:val="9"/>
    <w:qFormat/>
    <w:rsid w:val="007455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55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455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551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551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551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551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551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551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uiPriority w:val="99"/>
    <w:semiHidden/>
    <w:rsid w:val="00330E42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74551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4551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4551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4551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4551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90">
    <w:name w:val="Заголовок 9 Знак"/>
    <w:basedOn w:val="a0"/>
    <w:link w:val="9"/>
    <w:uiPriority w:val="9"/>
    <w:semiHidden/>
    <w:rsid w:val="007455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5">
    <w:name w:val="Hyperlink"/>
    <w:uiPriority w:val="99"/>
    <w:semiHidden/>
    <w:unhideWhenUsed/>
    <w:rsid w:val="00330E42"/>
    <w:rPr>
      <w:color w:val="0000FF"/>
      <w:u w:val="single"/>
    </w:rPr>
  </w:style>
  <w:style w:type="paragraph" w:styleId="11">
    <w:name w:val="index 1"/>
    <w:basedOn w:val="a"/>
    <w:next w:val="a"/>
    <w:autoRedefine/>
    <w:uiPriority w:val="99"/>
    <w:semiHidden/>
    <w:unhideWhenUsed/>
    <w:rsid w:val="00330E42"/>
    <w:pPr>
      <w:suppressAutoHyphens/>
      <w:spacing w:after="0" w:line="240" w:lineRule="auto"/>
      <w:ind w:left="240" w:hanging="240"/>
    </w:pPr>
    <w:rPr>
      <w:rFonts w:cs="Times New Roman"/>
      <w:sz w:val="24"/>
      <w:szCs w:val="24"/>
      <w:lang w:eastAsia="ar-SA"/>
    </w:rPr>
  </w:style>
  <w:style w:type="paragraph" w:styleId="12">
    <w:name w:val="toc 1"/>
    <w:basedOn w:val="a"/>
    <w:autoRedefine/>
    <w:uiPriority w:val="99"/>
    <w:semiHidden/>
    <w:unhideWhenUsed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a6">
    <w:name w:val="header"/>
    <w:aliases w:val="ВерхКолонтитул"/>
    <w:basedOn w:val="a"/>
    <w:link w:val="a7"/>
    <w:unhideWhenUsed/>
    <w:rsid w:val="00330E42"/>
    <w:pPr>
      <w:tabs>
        <w:tab w:val="center" w:pos="4677"/>
        <w:tab w:val="right" w:pos="9355"/>
      </w:tabs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character" w:customStyle="1" w:styleId="a7">
    <w:name w:val="Верхний колонтитул Знак"/>
    <w:aliases w:val="ВерхКолонтитул Знак"/>
    <w:basedOn w:val="a0"/>
    <w:link w:val="a6"/>
    <w:rsid w:val="00330E42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a8">
    <w:name w:val="Нижний колонтитул Знак"/>
    <w:basedOn w:val="a0"/>
    <w:link w:val="a9"/>
    <w:uiPriority w:val="99"/>
    <w:rsid w:val="00330E42"/>
    <w:rPr>
      <w:rFonts w:ascii="Calibri" w:eastAsia="Times New Roman" w:hAnsi="Calibri" w:cs="Times New Roman"/>
      <w:sz w:val="24"/>
      <w:szCs w:val="24"/>
      <w:lang w:eastAsia="ar-SA"/>
    </w:rPr>
  </w:style>
  <w:style w:type="paragraph" w:styleId="a9">
    <w:name w:val="footer"/>
    <w:basedOn w:val="a"/>
    <w:link w:val="a8"/>
    <w:uiPriority w:val="99"/>
    <w:unhideWhenUsed/>
    <w:rsid w:val="00330E42"/>
    <w:pPr>
      <w:tabs>
        <w:tab w:val="center" w:pos="4677"/>
        <w:tab w:val="right" w:pos="9355"/>
      </w:tabs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styleId="aa">
    <w:name w:val="List"/>
    <w:basedOn w:val="a3"/>
    <w:uiPriority w:val="99"/>
    <w:semiHidden/>
    <w:unhideWhenUsed/>
    <w:rsid w:val="00330E42"/>
  </w:style>
  <w:style w:type="character" w:customStyle="1" w:styleId="ab">
    <w:name w:val="Основной текст с отступом Знак"/>
    <w:basedOn w:val="a0"/>
    <w:link w:val="ac"/>
    <w:uiPriority w:val="99"/>
    <w:semiHidden/>
    <w:rsid w:val="00330E42"/>
    <w:rPr>
      <w:rFonts w:ascii="Calibri" w:eastAsia="Times New Roman" w:hAnsi="Calibri" w:cs="Times New Roman"/>
      <w:sz w:val="24"/>
      <w:szCs w:val="24"/>
      <w:lang w:eastAsia="ar-SA"/>
    </w:rPr>
  </w:style>
  <w:style w:type="paragraph" w:styleId="ac">
    <w:name w:val="Body Text Indent"/>
    <w:basedOn w:val="a"/>
    <w:link w:val="ab"/>
    <w:uiPriority w:val="99"/>
    <w:semiHidden/>
    <w:unhideWhenUsed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ad">
    <w:name w:val="Subtitle"/>
    <w:basedOn w:val="a"/>
    <w:next w:val="a"/>
    <w:link w:val="ae"/>
    <w:uiPriority w:val="11"/>
    <w:qFormat/>
    <w:rsid w:val="0074551B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74551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">
    <w:name w:val="Текст выноски Знак"/>
    <w:basedOn w:val="a0"/>
    <w:link w:val="af0"/>
    <w:uiPriority w:val="99"/>
    <w:semiHidden/>
    <w:rsid w:val="00330E42"/>
    <w:rPr>
      <w:rFonts w:ascii="Tahoma" w:eastAsia="Times New Roman" w:hAnsi="Tahoma" w:cs="Tahoma"/>
      <w:sz w:val="16"/>
      <w:szCs w:val="16"/>
      <w:lang w:eastAsia="ar-SA"/>
    </w:rPr>
  </w:style>
  <w:style w:type="paragraph" w:styleId="af0">
    <w:name w:val="Balloon Text"/>
    <w:basedOn w:val="a"/>
    <w:link w:val="af"/>
    <w:uiPriority w:val="99"/>
    <w:semiHidden/>
    <w:unhideWhenUsed/>
    <w:rsid w:val="00330E42"/>
    <w:pPr>
      <w:suppressAutoHyphens/>
      <w:spacing w:after="0" w:line="240" w:lineRule="auto"/>
    </w:pPr>
    <w:rPr>
      <w:rFonts w:ascii="Tahoma" w:hAnsi="Tahoma" w:cs="Tahoma"/>
      <w:sz w:val="16"/>
      <w:szCs w:val="16"/>
      <w:lang w:eastAsia="ar-SA"/>
    </w:rPr>
  </w:style>
  <w:style w:type="paragraph" w:styleId="af1">
    <w:name w:val="No Spacing"/>
    <w:uiPriority w:val="1"/>
    <w:qFormat/>
    <w:rsid w:val="0074551B"/>
    <w:pPr>
      <w:spacing w:after="0" w:line="240" w:lineRule="auto"/>
    </w:pPr>
  </w:style>
  <w:style w:type="paragraph" w:styleId="af2">
    <w:name w:val="List Paragraph"/>
    <w:basedOn w:val="a"/>
    <w:link w:val="af3"/>
    <w:qFormat/>
    <w:rsid w:val="00330E42"/>
    <w:pPr>
      <w:ind w:left="720"/>
      <w:contextualSpacing/>
    </w:pPr>
  </w:style>
  <w:style w:type="paragraph" w:customStyle="1" w:styleId="af4">
    <w:name w:val="Заголовок"/>
    <w:basedOn w:val="a"/>
    <w:next w:val="a3"/>
    <w:uiPriority w:val="99"/>
    <w:rsid w:val="00330E42"/>
    <w:pPr>
      <w:keepNext/>
      <w:suppressAutoHyphens/>
      <w:spacing w:before="240" w:after="120" w:line="240" w:lineRule="auto"/>
    </w:pPr>
    <w:rPr>
      <w:rFonts w:ascii="Arial" w:hAnsi="Arial" w:cs="Arial"/>
      <w:sz w:val="28"/>
      <w:szCs w:val="28"/>
      <w:lang w:eastAsia="ar-SA"/>
    </w:rPr>
  </w:style>
  <w:style w:type="paragraph" w:customStyle="1" w:styleId="21">
    <w:name w:val="Название2"/>
    <w:basedOn w:val="a"/>
    <w:uiPriority w:val="99"/>
    <w:rsid w:val="00330E42"/>
    <w:pPr>
      <w:suppressLineNumbers/>
      <w:suppressAutoHyphens/>
      <w:spacing w:before="120" w:after="120" w:line="240" w:lineRule="auto"/>
    </w:pPr>
    <w:rPr>
      <w:rFonts w:cs="Times New Roman"/>
      <w:i/>
      <w:iCs/>
      <w:sz w:val="24"/>
      <w:szCs w:val="24"/>
      <w:lang w:eastAsia="ar-SA"/>
    </w:rPr>
  </w:style>
  <w:style w:type="paragraph" w:customStyle="1" w:styleId="22">
    <w:name w:val="Указатель2"/>
    <w:basedOn w:val="a"/>
    <w:uiPriority w:val="99"/>
    <w:rsid w:val="00330E42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13">
    <w:name w:val="Название1"/>
    <w:basedOn w:val="a"/>
    <w:uiPriority w:val="99"/>
    <w:rsid w:val="00330E42"/>
    <w:pPr>
      <w:suppressLineNumbers/>
      <w:suppressAutoHyphens/>
      <w:spacing w:before="120" w:after="120" w:line="240" w:lineRule="auto"/>
    </w:pPr>
    <w:rPr>
      <w:rFonts w:cs="Times New Roman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uiPriority w:val="99"/>
    <w:rsid w:val="00330E42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report">
    <w:name w:val="report"/>
    <w:basedOn w:val="a"/>
    <w:uiPriority w:val="99"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af5">
    <w:name w:val="a"/>
    <w:basedOn w:val="a"/>
    <w:uiPriority w:val="99"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330E4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6">
    <w:name w:val="Содержимое таблицы"/>
    <w:basedOn w:val="a"/>
    <w:uiPriority w:val="99"/>
    <w:rsid w:val="00330E42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af7">
    <w:name w:val="Заголовок таблицы"/>
    <w:basedOn w:val="af6"/>
    <w:uiPriority w:val="99"/>
    <w:rsid w:val="00330E42"/>
    <w:pPr>
      <w:jc w:val="center"/>
    </w:pPr>
    <w:rPr>
      <w:b/>
      <w:bCs/>
    </w:rPr>
  </w:style>
  <w:style w:type="paragraph" w:customStyle="1" w:styleId="af8">
    <w:name w:val="Содержимое врезки"/>
    <w:basedOn w:val="a3"/>
    <w:uiPriority w:val="99"/>
    <w:rsid w:val="00330E42"/>
  </w:style>
  <w:style w:type="character" w:customStyle="1" w:styleId="WW8Num1z0">
    <w:name w:val="WW8Num1z0"/>
    <w:uiPriority w:val="99"/>
    <w:rsid w:val="00330E42"/>
  </w:style>
  <w:style w:type="character" w:customStyle="1" w:styleId="WW8Num1z1">
    <w:name w:val="WW8Num1z1"/>
    <w:uiPriority w:val="99"/>
    <w:rsid w:val="00330E42"/>
  </w:style>
  <w:style w:type="character" w:customStyle="1" w:styleId="WW8Num1z2">
    <w:name w:val="WW8Num1z2"/>
    <w:uiPriority w:val="99"/>
    <w:rsid w:val="00330E42"/>
  </w:style>
  <w:style w:type="character" w:customStyle="1" w:styleId="WW8Num1z3">
    <w:name w:val="WW8Num1z3"/>
    <w:uiPriority w:val="99"/>
    <w:rsid w:val="00330E42"/>
  </w:style>
  <w:style w:type="character" w:customStyle="1" w:styleId="WW8Num1z4">
    <w:name w:val="WW8Num1z4"/>
    <w:uiPriority w:val="99"/>
    <w:rsid w:val="00330E42"/>
  </w:style>
  <w:style w:type="character" w:customStyle="1" w:styleId="WW8Num1z5">
    <w:name w:val="WW8Num1z5"/>
    <w:uiPriority w:val="99"/>
    <w:rsid w:val="00330E42"/>
  </w:style>
  <w:style w:type="character" w:customStyle="1" w:styleId="WW8Num1z6">
    <w:name w:val="WW8Num1z6"/>
    <w:uiPriority w:val="99"/>
    <w:rsid w:val="00330E42"/>
  </w:style>
  <w:style w:type="character" w:customStyle="1" w:styleId="WW8Num1z7">
    <w:name w:val="WW8Num1z7"/>
    <w:uiPriority w:val="99"/>
    <w:rsid w:val="00330E42"/>
  </w:style>
  <w:style w:type="character" w:customStyle="1" w:styleId="WW8Num1z8">
    <w:name w:val="WW8Num1z8"/>
    <w:uiPriority w:val="99"/>
    <w:rsid w:val="00330E42"/>
  </w:style>
  <w:style w:type="character" w:customStyle="1" w:styleId="WW8Num2z0">
    <w:name w:val="WW8Num2z0"/>
    <w:uiPriority w:val="99"/>
    <w:rsid w:val="00330E42"/>
    <w:rPr>
      <w:rFonts w:ascii="Symbol" w:hAnsi="Symbol" w:cs="Symbol" w:hint="default"/>
      <w:color w:val="auto"/>
      <w:sz w:val="16"/>
      <w:szCs w:val="16"/>
    </w:rPr>
  </w:style>
  <w:style w:type="character" w:customStyle="1" w:styleId="WW8Num3z0">
    <w:name w:val="WW8Num3z0"/>
    <w:uiPriority w:val="99"/>
    <w:rsid w:val="00330E42"/>
    <w:rPr>
      <w:sz w:val="24"/>
      <w:szCs w:val="24"/>
    </w:rPr>
  </w:style>
  <w:style w:type="character" w:customStyle="1" w:styleId="WW8Num4z0">
    <w:name w:val="WW8Num4z0"/>
    <w:uiPriority w:val="99"/>
    <w:rsid w:val="00330E42"/>
  </w:style>
  <w:style w:type="character" w:customStyle="1" w:styleId="WW8Num5z0">
    <w:name w:val="WW8Num5z0"/>
    <w:uiPriority w:val="99"/>
    <w:rsid w:val="00330E42"/>
  </w:style>
  <w:style w:type="character" w:customStyle="1" w:styleId="WW8Num6z0">
    <w:name w:val="WW8Num6z0"/>
    <w:uiPriority w:val="99"/>
    <w:rsid w:val="00330E42"/>
    <w:rPr>
      <w:sz w:val="28"/>
      <w:szCs w:val="28"/>
    </w:rPr>
  </w:style>
  <w:style w:type="character" w:customStyle="1" w:styleId="WW8Num7z0">
    <w:name w:val="WW8Num7z0"/>
    <w:uiPriority w:val="99"/>
    <w:rsid w:val="00330E42"/>
    <w:rPr>
      <w:rFonts w:ascii="Times New Roman" w:hAnsi="Times New Roman" w:cs="Times New Roman" w:hint="default"/>
      <w:sz w:val="24"/>
      <w:szCs w:val="24"/>
    </w:rPr>
  </w:style>
  <w:style w:type="character" w:customStyle="1" w:styleId="WW8Num8z0">
    <w:name w:val="WW8Num8z0"/>
    <w:uiPriority w:val="99"/>
    <w:rsid w:val="00330E42"/>
  </w:style>
  <w:style w:type="character" w:customStyle="1" w:styleId="WW8Num8z1">
    <w:name w:val="WW8Num8z1"/>
    <w:uiPriority w:val="99"/>
    <w:rsid w:val="00330E42"/>
    <w:rPr>
      <w:rFonts w:ascii="Times New Roman" w:hAnsi="Times New Roman" w:cs="Times New Roman" w:hint="default"/>
      <w:sz w:val="24"/>
      <w:szCs w:val="24"/>
    </w:rPr>
  </w:style>
  <w:style w:type="character" w:customStyle="1" w:styleId="WW8Num8z2">
    <w:name w:val="WW8Num8z2"/>
    <w:uiPriority w:val="99"/>
    <w:rsid w:val="00330E42"/>
  </w:style>
  <w:style w:type="character" w:customStyle="1" w:styleId="WW8Num8z3">
    <w:name w:val="WW8Num8z3"/>
    <w:uiPriority w:val="99"/>
    <w:rsid w:val="00330E42"/>
  </w:style>
  <w:style w:type="character" w:customStyle="1" w:styleId="WW8Num8z4">
    <w:name w:val="WW8Num8z4"/>
    <w:uiPriority w:val="99"/>
    <w:rsid w:val="00330E42"/>
  </w:style>
  <w:style w:type="character" w:customStyle="1" w:styleId="WW8Num8z5">
    <w:name w:val="WW8Num8z5"/>
    <w:uiPriority w:val="99"/>
    <w:rsid w:val="00330E42"/>
  </w:style>
  <w:style w:type="character" w:customStyle="1" w:styleId="WW8Num8z6">
    <w:name w:val="WW8Num8z6"/>
    <w:uiPriority w:val="99"/>
    <w:rsid w:val="00330E42"/>
  </w:style>
  <w:style w:type="character" w:customStyle="1" w:styleId="WW8Num8z7">
    <w:name w:val="WW8Num8z7"/>
    <w:uiPriority w:val="99"/>
    <w:rsid w:val="00330E42"/>
  </w:style>
  <w:style w:type="character" w:customStyle="1" w:styleId="WW8Num8z8">
    <w:name w:val="WW8Num8z8"/>
    <w:uiPriority w:val="99"/>
    <w:rsid w:val="00330E42"/>
  </w:style>
  <w:style w:type="character" w:customStyle="1" w:styleId="WW8Num9z0">
    <w:name w:val="WW8Num9z0"/>
    <w:uiPriority w:val="99"/>
    <w:rsid w:val="00330E42"/>
  </w:style>
  <w:style w:type="character" w:customStyle="1" w:styleId="WW8Num9z1">
    <w:name w:val="WW8Num9z1"/>
    <w:uiPriority w:val="99"/>
    <w:rsid w:val="00330E42"/>
  </w:style>
  <w:style w:type="character" w:customStyle="1" w:styleId="WW8Num9z2">
    <w:name w:val="WW8Num9z2"/>
    <w:uiPriority w:val="99"/>
    <w:rsid w:val="00330E42"/>
  </w:style>
  <w:style w:type="character" w:customStyle="1" w:styleId="WW8Num9z3">
    <w:name w:val="WW8Num9z3"/>
    <w:uiPriority w:val="99"/>
    <w:rsid w:val="00330E42"/>
  </w:style>
  <w:style w:type="character" w:customStyle="1" w:styleId="WW8Num9z4">
    <w:name w:val="WW8Num9z4"/>
    <w:uiPriority w:val="99"/>
    <w:rsid w:val="00330E42"/>
  </w:style>
  <w:style w:type="character" w:customStyle="1" w:styleId="WW8Num9z5">
    <w:name w:val="WW8Num9z5"/>
    <w:uiPriority w:val="99"/>
    <w:rsid w:val="00330E42"/>
  </w:style>
  <w:style w:type="character" w:customStyle="1" w:styleId="WW8Num9z6">
    <w:name w:val="WW8Num9z6"/>
    <w:uiPriority w:val="99"/>
    <w:rsid w:val="00330E42"/>
  </w:style>
  <w:style w:type="character" w:customStyle="1" w:styleId="WW8Num9z7">
    <w:name w:val="WW8Num9z7"/>
    <w:uiPriority w:val="99"/>
    <w:rsid w:val="00330E42"/>
  </w:style>
  <w:style w:type="character" w:customStyle="1" w:styleId="WW8Num9z8">
    <w:name w:val="WW8Num9z8"/>
    <w:uiPriority w:val="99"/>
    <w:rsid w:val="00330E42"/>
  </w:style>
  <w:style w:type="character" w:customStyle="1" w:styleId="23">
    <w:name w:val="Основной шрифт абзаца2"/>
    <w:uiPriority w:val="99"/>
    <w:rsid w:val="00330E42"/>
  </w:style>
  <w:style w:type="character" w:customStyle="1" w:styleId="WW8Num3z1">
    <w:name w:val="WW8Num3z1"/>
    <w:uiPriority w:val="99"/>
    <w:rsid w:val="00330E42"/>
  </w:style>
  <w:style w:type="character" w:customStyle="1" w:styleId="WW8Num3z2">
    <w:name w:val="WW8Num3z2"/>
    <w:uiPriority w:val="99"/>
    <w:rsid w:val="00330E42"/>
  </w:style>
  <w:style w:type="character" w:customStyle="1" w:styleId="WW8Num3z3">
    <w:name w:val="WW8Num3z3"/>
    <w:uiPriority w:val="99"/>
    <w:rsid w:val="00330E42"/>
  </w:style>
  <w:style w:type="character" w:customStyle="1" w:styleId="WW8Num3z4">
    <w:name w:val="WW8Num3z4"/>
    <w:uiPriority w:val="99"/>
    <w:rsid w:val="00330E42"/>
  </w:style>
  <w:style w:type="character" w:customStyle="1" w:styleId="WW8Num3z5">
    <w:name w:val="WW8Num3z5"/>
    <w:uiPriority w:val="99"/>
    <w:rsid w:val="00330E42"/>
  </w:style>
  <w:style w:type="character" w:customStyle="1" w:styleId="WW8Num3z6">
    <w:name w:val="WW8Num3z6"/>
    <w:uiPriority w:val="99"/>
    <w:rsid w:val="00330E42"/>
  </w:style>
  <w:style w:type="character" w:customStyle="1" w:styleId="WW8Num3z7">
    <w:name w:val="WW8Num3z7"/>
    <w:uiPriority w:val="99"/>
    <w:rsid w:val="00330E42"/>
  </w:style>
  <w:style w:type="character" w:customStyle="1" w:styleId="WW8Num3z8">
    <w:name w:val="WW8Num3z8"/>
    <w:uiPriority w:val="99"/>
    <w:rsid w:val="00330E42"/>
  </w:style>
  <w:style w:type="character" w:customStyle="1" w:styleId="WW8Num4z1">
    <w:name w:val="WW8Num4z1"/>
    <w:uiPriority w:val="99"/>
    <w:rsid w:val="00330E42"/>
  </w:style>
  <w:style w:type="character" w:customStyle="1" w:styleId="WW8Num4z2">
    <w:name w:val="WW8Num4z2"/>
    <w:uiPriority w:val="99"/>
    <w:rsid w:val="00330E42"/>
  </w:style>
  <w:style w:type="character" w:customStyle="1" w:styleId="WW8Num4z3">
    <w:name w:val="WW8Num4z3"/>
    <w:uiPriority w:val="99"/>
    <w:rsid w:val="00330E42"/>
  </w:style>
  <w:style w:type="character" w:customStyle="1" w:styleId="WW8Num4z4">
    <w:name w:val="WW8Num4z4"/>
    <w:uiPriority w:val="99"/>
    <w:rsid w:val="00330E42"/>
  </w:style>
  <w:style w:type="character" w:customStyle="1" w:styleId="WW8Num4z5">
    <w:name w:val="WW8Num4z5"/>
    <w:uiPriority w:val="99"/>
    <w:rsid w:val="00330E42"/>
  </w:style>
  <w:style w:type="character" w:customStyle="1" w:styleId="WW8Num4z6">
    <w:name w:val="WW8Num4z6"/>
    <w:uiPriority w:val="99"/>
    <w:rsid w:val="00330E42"/>
  </w:style>
  <w:style w:type="character" w:customStyle="1" w:styleId="WW8Num4z7">
    <w:name w:val="WW8Num4z7"/>
    <w:uiPriority w:val="99"/>
    <w:rsid w:val="00330E42"/>
  </w:style>
  <w:style w:type="character" w:customStyle="1" w:styleId="WW8Num4z8">
    <w:name w:val="WW8Num4z8"/>
    <w:uiPriority w:val="99"/>
    <w:rsid w:val="00330E42"/>
  </w:style>
  <w:style w:type="character" w:customStyle="1" w:styleId="WW8Num5z1">
    <w:name w:val="WW8Num5z1"/>
    <w:uiPriority w:val="99"/>
    <w:rsid w:val="00330E42"/>
  </w:style>
  <w:style w:type="character" w:customStyle="1" w:styleId="WW8Num5z2">
    <w:name w:val="WW8Num5z2"/>
    <w:uiPriority w:val="99"/>
    <w:rsid w:val="00330E42"/>
  </w:style>
  <w:style w:type="character" w:customStyle="1" w:styleId="WW8Num5z3">
    <w:name w:val="WW8Num5z3"/>
    <w:uiPriority w:val="99"/>
    <w:rsid w:val="00330E42"/>
  </w:style>
  <w:style w:type="character" w:customStyle="1" w:styleId="WW8Num5z4">
    <w:name w:val="WW8Num5z4"/>
    <w:uiPriority w:val="99"/>
    <w:rsid w:val="00330E42"/>
  </w:style>
  <w:style w:type="character" w:customStyle="1" w:styleId="WW8Num5z5">
    <w:name w:val="WW8Num5z5"/>
    <w:uiPriority w:val="99"/>
    <w:rsid w:val="00330E42"/>
  </w:style>
  <w:style w:type="character" w:customStyle="1" w:styleId="WW8Num5z6">
    <w:name w:val="WW8Num5z6"/>
    <w:uiPriority w:val="99"/>
    <w:rsid w:val="00330E42"/>
  </w:style>
  <w:style w:type="character" w:customStyle="1" w:styleId="WW8Num5z7">
    <w:name w:val="WW8Num5z7"/>
    <w:uiPriority w:val="99"/>
    <w:rsid w:val="00330E42"/>
  </w:style>
  <w:style w:type="character" w:customStyle="1" w:styleId="WW8Num5z8">
    <w:name w:val="WW8Num5z8"/>
    <w:uiPriority w:val="99"/>
    <w:rsid w:val="00330E42"/>
  </w:style>
  <w:style w:type="character" w:customStyle="1" w:styleId="WW8Num6z1">
    <w:name w:val="WW8Num6z1"/>
    <w:uiPriority w:val="99"/>
    <w:rsid w:val="00330E42"/>
  </w:style>
  <w:style w:type="character" w:customStyle="1" w:styleId="WW8Num6z2">
    <w:name w:val="WW8Num6z2"/>
    <w:uiPriority w:val="99"/>
    <w:rsid w:val="00330E42"/>
  </w:style>
  <w:style w:type="character" w:customStyle="1" w:styleId="WW8Num6z3">
    <w:name w:val="WW8Num6z3"/>
    <w:uiPriority w:val="99"/>
    <w:rsid w:val="00330E42"/>
  </w:style>
  <w:style w:type="character" w:customStyle="1" w:styleId="WW8Num6z4">
    <w:name w:val="WW8Num6z4"/>
    <w:uiPriority w:val="99"/>
    <w:rsid w:val="00330E42"/>
  </w:style>
  <w:style w:type="character" w:customStyle="1" w:styleId="WW8Num6z5">
    <w:name w:val="WW8Num6z5"/>
    <w:uiPriority w:val="99"/>
    <w:rsid w:val="00330E42"/>
  </w:style>
  <w:style w:type="character" w:customStyle="1" w:styleId="WW8Num6z6">
    <w:name w:val="WW8Num6z6"/>
    <w:uiPriority w:val="99"/>
    <w:rsid w:val="00330E42"/>
  </w:style>
  <w:style w:type="character" w:customStyle="1" w:styleId="WW8Num6z7">
    <w:name w:val="WW8Num6z7"/>
    <w:uiPriority w:val="99"/>
    <w:rsid w:val="00330E42"/>
  </w:style>
  <w:style w:type="character" w:customStyle="1" w:styleId="WW8Num6z8">
    <w:name w:val="WW8Num6z8"/>
    <w:uiPriority w:val="99"/>
    <w:rsid w:val="00330E42"/>
  </w:style>
  <w:style w:type="character" w:customStyle="1" w:styleId="15">
    <w:name w:val="Основной шрифт абзаца1"/>
    <w:uiPriority w:val="99"/>
    <w:rsid w:val="00330E42"/>
  </w:style>
  <w:style w:type="character" w:customStyle="1" w:styleId="af9">
    <w:name w:val="Маркеры списка"/>
    <w:uiPriority w:val="99"/>
    <w:rsid w:val="00330E42"/>
    <w:rPr>
      <w:rFonts w:ascii="OpenSymbol" w:hAnsi="OpenSymbol" w:cs="OpenSymbol" w:hint="default"/>
    </w:rPr>
  </w:style>
  <w:style w:type="character" w:customStyle="1" w:styleId="afa">
    <w:name w:val="Символ нумерации"/>
    <w:uiPriority w:val="99"/>
    <w:rsid w:val="00330E42"/>
  </w:style>
  <w:style w:type="character" w:customStyle="1" w:styleId="z-">
    <w:name w:val="z-Конец формы Знак"/>
    <w:basedOn w:val="a0"/>
    <w:link w:val="z-0"/>
    <w:uiPriority w:val="99"/>
    <w:semiHidden/>
    <w:rsid w:val="00330E4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Bottom of Form"/>
    <w:basedOn w:val="a"/>
    <w:next w:val="a"/>
    <w:link w:val="z-"/>
    <w:hidden/>
    <w:uiPriority w:val="99"/>
    <w:semiHidden/>
    <w:unhideWhenUsed/>
    <w:rsid w:val="00330E4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customStyle="1" w:styleId="afb">
    <w:name w:val="+таб"/>
    <w:basedOn w:val="a"/>
    <w:link w:val="afc"/>
    <w:rsid w:val="00330E42"/>
    <w:pPr>
      <w:spacing w:after="0" w:line="240" w:lineRule="auto"/>
      <w:jc w:val="center"/>
    </w:pPr>
    <w:rPr>
      <w:rFonts w:ascii="Bookman Old Style" w:hAnsi="Bookman Old Style" w:cs="Times New Roman"/>
      <w:sz w:val="20"/>
      <w:szCs w:val="20"/>
    </w:rPr>
  </w:style>
  <w:style w:type="character" w:customStyle="1" w:styleId="afc">
    <w:name w:val="+таб Знак"/>
    <w:link w:val="afb"/>
    <w:rsid w:val="00330E42"/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30E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andard">
    <w:name w:val="Standard"/>
    <w:rsid w:val="00330E42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fd">
    <w:name w:val="Normal (Web)"/>
    <w:basedOn w:val="a"/>
    <w:uiPriority w:val="99"/>
    <w:semiHidden/>
    <w:unhideWhenUsed/>
    <w:rsid w:val="0068202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rsid w:val="00B16ADF"/>
    <w:rPr>
      <w:rFonts w:ascii="Times New Roman" w:hAnsi="Times New Roman" w:cs="Times New Roman"/>
      <w:sz w:val="22"/>
      <w:szCs w:val="22"/>
    </w:rPr>
  </w:style>
  <w:style w:type="paragraph" w:styleId="afe">
    <w:name w:val="Plain Text"/>
    <w:aliases w:val="Знак3"/>
    <w:basedOn w:val="a"/>
    <w:link w:val="aff"/>
    <w:rsid w:val="0027368C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f">
    <w:name w:val="Текст Знак"/>
    <w:aliases w:val="Знак3 Знак"/>
    <w:basedOn w:val="a0"/>
    <w:link w:val="afe"/>
    <w:rsid w:val="0027368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0">
    <w:name w:val="Ячейка таблицы"/>
    <w:basedOn w:val="a"/>
    <w:link w:val="aff1"/>
    <w:rsid w:val="0027368C"/>
    <w:pPr>
      <w:suppressAutoHyphens/>
      <w:spacing w:after="0" w:line="240" w:lineRule="auto"/>
    </w:pPr>
    <w:rPr>
      <w:rFonts w:ascii="Arial" w:hAnsi="Arial" w:cs="Arial"/>
      <w:sz w:val="20"/>
      <w:szCs w:val="32"/>
      <w:lang w:eastAsia="ar-SA"/>
    </w:rPr>
  </w:style>
  <w:style w:type="character" w:customStyle="1" w:styleId="aff1">
    <w:name w:val="Ячейка таблицы Знак"/>
    <w:link w:val="aff0"/>
    <w:rsid w:val="0027368C"/>
    <w:rPr>
      <w:rFonts w:ascii="Arial" w:eastAsia="Times New Roman" w:hAnsi="Arial" w:cs="Arial"/>
      <w:sz w:val="20"/>
      <w:szCs w:val="32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74551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4551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4551B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aff2">
    <w:name w:val="caption"/>
    <w:basedOn w:val="a"/>
    <w:next w:val="a"/>
    <w:uiPriority w:val="35"/>
    <w:semiHidden/>
    <w:unhideWhenUsed/>
    <w:qFormat/>
    <w:rsid w:val="0074551B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ff3">
    <w:name w:val="Title"/>
    <w:basedOn w:val="a"/>
    <w:next w:val="a"/>
    <w:link w:val="aff4"/>
    <w:uiPriority w:val="10"/>
    <w:qFormat/>
    <w:rsid w:val="0074551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ff4">
    <w:name w:val="Название Знак"/>
    <w:basedOn w:val="a0"/>
    <w:link w:val="aff3"/>
    <w:uiPriority w:val="10"/>
    <w:rsid w:val="0074551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styleId="aff5">
    <w:name w:val="Strong"/>
    <w:basedOn w:val="a0"/>
    <w:uiPriority w:val="22"/>
    <w:qFormat/>
    <w:rsid w:val="0074551B"/>
    <w:rPr>
      <w:b/>
      <w:bCs/>
    </w:rPr>
  </w:style>
  <w:style w:type="character" w:styleId="aff6">
    <w:name w:val="Emphasis"/>
    <w:basedOn w:val="a0"/>
    <w:qFormat/>
    <w:rsid w:val="0074551B"/>
    <w:rPr>
      <w:i/>
      <w:iCs/>
    </w:rPr>
  </w:style>
  <w:style w:type="paragraph" w:styleId="24">
    <w:name w:val="Quote"/>
    <w:basedOn w:val="a"/>
    <w:next w:val="a"/>
    <w:link w:val="25"/>
    <w:uiPriority w:val="29"/>
    <w:qFormat/>
    <w:rsid w:val="0074551B"/>
    <w:rPr>
      <w:i/>
      <w:iCs/>
      <w:color w:val="000000" w:themeColor="text1"/>
    </w:rPr>
  </w:style>
  <w:style w:type="character" w:customStyle="1" w:styleId="25">
    <w:name w:val="Цитата 2 Знак"/>
    <w:basedOn w:val="a0"/>
    <w:link w:val="24"/>
    <w:uiPriority w:val="29"/>
    <w:rsid w:val="0074551B"/>
    <w:rPr>
      <w:i/>
      <w:iCs/>
      <w:color w:val="000000" w:themeColor="text1"/>
    </w:rPr>
  </w:style>
  <w:style w:type="paragraph" w:styleId="aff7">
    <w:name w:val="Intense Quote"/>
    <w:basedOn w:val="a"/>
    <w:next w:val="a"/>
    <w:link w:val="aff8"/>
    <w:uiPriority w:val="30"/>
    <w:qFormat/>
    <w:rsid w:val="0074551B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ff8">
    <w:name w:val="Выделенная цитата Знак"/>
    <w:basedOn w:val="a0"/>
    <w:link w:val="aff7"/>
    <w:uiPriority w:val="30"/>
    <w:rsid w:val="0074551B"/>
    <w:rPr>
      <w:b/>
      <w:bCs/>
      <w:i/>
      <w:iCs/>
      <w:color w:val="5B9BD5" w:themeColor="accent1"/>
    </w:rPr>
  </w:style>
  <w:style w:type="character" w:styleId="aff9">
    <w:name w:val="Subtle Emphasis"/>
    <w:basedOn w:val="a0"/>
    <w:uiPriority w:val="19"/>
    <w:qFormat/>
    <w:rsid w:val="0074551B"/>
    <w:rPr>
      <w:i/>
      <w:iCs/>
      <w:color w:val="808080" w:themeColor="text1" w:themeTint="7F"/>
    </w:rPr>
  </w:style>
  <w:style w:type="character" w:styleId="affa">
    <w:name w:val="Intense Emphasis"/>
    <w:basedOn w:val="a0"/>
    <w:uiPriority w:val="21"/>
    <w:qFormat/>
    <w:rsid w:val="0074551B"/>
    <w:rPr>
      <w:b/>
      <w:bCs/>
      <w:i/>
      <w:iCs/>
      <w:color w:val="5B9BD5" w:themeColor="accent1"/>
    </w:rPr>
  </w:style>
  <w:style w:type="character" w:styleId="affb">
    <w:name w:val="Subtle Reference"/>
    <w:basedOn w:val="a0"/>
    <w:uiPriority w:val="31"/>
    <w:qFormat/>
    <w:rsid w:val="0074551B"/>
    <w:rPr>
      <w:smallCaps/>
      <w:color w:val="ED7D31" w:themeColor="accent2"/>
      <w:u w:val="single"/>
    </w:rPr>
  </w:style>
  <w:style w:type="character" w:styleId="affc">
    <w:name w:val="Intense Reference"/>
    <w:basedOn w:val="a0"/>
    <w:uiPriority w:val="32"/>
    <w:qFormat/>
    <w:rsid w:val="0074551B"/>
    <w:rPr>
      <w:b/>
      <w:bCs/>
      <w:smallCaps/>
      <w:color w:val="ED7D31" w:themeColor="accent2"/>
      <w:spacing w:val="5"/>
      <w:u w:val="single"/>
    </w:rPr>
  </w:style>
  <w:style w:type="character" w:styleId="affd">
    <w:name w:val="Book Title"/>
    <w:basedOn w:val="a0"/>
    <w:uiPriority w:val="33"/>
    <w:qFormat/>
    <w:rsid w:val="0074551B"/>
    <w:rPr>
      <w:b/>
      <w:bCs/>
      <w:smallCaps/>
      <w:spacing w:val="5"/>
    </w:rPr>
  </w:style>
  <w:style w:type="paragraph" w:styleId="affe">
    <w:name w:val="TOC Heading"/>
    <w:basedOn w:val="1"/>
    <w:next w:val="a"/>
    <w:uiPriority w:val="39"/>
    <w:semiHidden/>
    <w:unhideWhenUsed/>
    <w:qFormat/>
    <w:rsid w:val="0074551B"/>
    <w:pPr>
      <w:outlineLvl w:val="9"/>
    </w:pPr>
  </w:style>
  <w:style w:type="character" w:customStyle="1" w:styleId="af3">
    <w:name w:val="Абзац списка Знак"/>
    <w:link w:val="af2"/>
    <w:uiPriority w:val="34"/>
    <w:locked/>
    <w:rsid w:val="001A4F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7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K:\&#1055;&#1050;&#1056;\&#1086;&#1073;&#1088;&#1072;&#1079;&#1086;&#1074;&#1072;&#1085;&#1080;&#1077;\&#1055;&#1050;&#1056;%20&#1057;&#1048;%20&#1087;&#1088;&#1086;&#1075;&#1088;&#1072;&#1084;&#1084;&#1072;%20&#1089;&#1086;&#1094;&#1080;&#1072;&#1083;&#1100;&#1085;&#1086;&#1075;&#1086;%20&#1088;&#1072;&#1079;&#1074;&#1080;&#1090;&#1080;&#1103;%201%20&#1089;%2014%20&#1096;&#1082;&#1086;&#1083;&#1086;&#1081;.do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6C5007CD0ACBDEDB8847CFD4F34645A0ACE6F8F04A0CE7CF8A7E90530D6B2E7D0B11F7D419F3A66B10M2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3083BFC1E102B0310BC9A2D7D7A124B5C59359EE5F81788EE4F0212E9DC2C5EBA2758CD790828nAUAO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C77F478DCC612CC1E0A6343C17582FBA725721EA18A65285399BDBD6B406C1C1FE35C65749247CN9SB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Desktop\Downloads\&#1055;&#1086;&#1089;&#1090;&#1072;&#1085;&#1086;&#1074;&#1083;&#1077;&#1085;&#1080;&#1077;%20&#8470;20%20&#1086;&#1090;%2019.04.2017%20&#1075;.%20&#1089;&#1086;&#1094;&#1080;&#1072;&#1083;&#1100;&#1085;&#1072;&#1103;%20&#1080;&#1085;&#1092;&#1088;&#1086;&#1089;&#1090;&#1088;&#1091;&#1082;&#1090;&#1091;&#1088;&#1072;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7150</Words>
  <Characters>40757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2019-07-24T05:49:00Z</cp:lastPrinted>
  <dcterms:created xsi:type="dcterms:W3CDTF">2019-07-24T05:50:00Z</dcterms:created>
  <dcterms:modified xsi:type="dcterms:W3CDTF">2019-07-24T05:50:00Z</dcterms:modified>
</cp:coreProperties>
</file>